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B382" w14:textId="03B43DC9" w:rsidR="00605D01" w:rsidRPr="00F645F6" w:rsidRDefault="00580363" w:rsidP="00FF4154">
      <w:pPr>
        <w:pStyle w:val="ad"/>
        <w:widowControl w:val="0"/>
        <w:shd w:val="clear" w:color="auto" w:fill="FFFFFF"/>
        <w:tabs>
          <w:tab w:val="left" w:pos="142"/>
        </w:tabs>
        <w:autoSpaceDE w:val="0"/>
        <w:adjustRightInd w:val="0"/>
        <w:ind w:left="0" w:firstLine="5246"/>
        <w:jc w:val="right"/>
        <w:rPr>
          <w:rFonts w:ascii="Times New Roman" w:hAnsi="Times New Roman"/>
          <w:b/>
          <w:bCs/>
          <w:iCs/>
          <w:lang w:val="ru-RU"/>
        </w:rPr>
      </w:pPr>
      <w:r w:rsidRPr="00FF4154">
        <w:rPr>
          <w:rFonts w:ascii="Times New Roman" w:hAnsi="Times New Roman"/>
          <w:b/>
          <w:bCs/>
          <w:iCs/>
        </w:rPr>
        <w:t xml:space="preserve">Додаток </w:t>
      </w:r>
      <w:r w:rsidR="002C3275" w:rsidRPr="00FF4154">
        <w:rPr>
          <w:rFonts w:ascii="Times New Roman" w:hAnsi="Times New Roman"/>
          <w:b/>
          <w:bCs/>
          <w:iCs/>
        </w:rPr>
        <w:t>№</w:t>
      </w:r>
      <w:r w:rsidR="002C3275" w:rsidRPr="00F645F6">
        <w:rPr>
          <w:rFonts w:ascii="Times New Roman" w:hAnsi="Times New Roman"/>
          <w:b/>
          <w:bCs/>
          <w:iCs/>
          <w:lang w:val="ru-RU"/>
        </w:rPr>
        <w:t>2</w:t>
      </w:r>
    </w:p>
    <w:p w14:paraId="1D8C11B5" w14:textId="677939E0" w:rsidR="00580363" w:rsidRPr="00FF4154" w:rsidRDefault="00605D01" w:rsidP="00FF4154">
      <w:pPr>
        <w:pStyle w:val="ad"/>
        <w:widowControl w:val="0"/>
        <w:shd w:val="clear" w:color="auto" w:fill="FFFFFF"/>
        <w:tabs>
          <w:tab w:val="left" w:pos="142"/>
        </w:tabs>
        <w:autoSpaceDE w:val="0"/>
        <w:adjustRightInd w:val="0"/>
        <w:ind w:left="0" w:firstLine="5246"/>
        <w:jc w:val="right"/>
        <w:rPr>
          <w:rFonts w:ascii="Times New Roman" w:hAnsi="Times New Roman"/>
          <w:b/>
          <w:bCs/>
          <w:iCs/>
          <w:lang w:val="ru-RU"/>
        </w:rPr>
      </w:pPr>
      <w:r>
        <w:rPr>
          <w:rFonts w:ascii="Times New Roman" w:hAnsi="Times New Roman"/>
          <w:b/>
          <w:bCs/>
          <w:iCs/>
        </w:rPr>
        <w:t xml:space="preserve">узгодження ціни та обсягу споживання </w:t>
      </w:r>
    </w:p>
    <w:p w14:paraId="21900A1F" w14:textId="6F997647" w:rsidR="00580363" w:rsidRPr="00FF4154" w:rsidRDefault="00A11207" w:rsidP="00FF4154">
      <w:pPr>
        <w:pStyle w:val="ad"/>
        <w:widowControl w:val="0"/>
        <w:shd w:val="clear" w:color="auto" w:fill="FFFFFF"/>
        <w:tabs>
          <w:tab w:val="left" w:pos="142"/>
        </w:tabs>
        <w:autoSpaceDE w:val="0"/>
        <w:adjustRightInd w:val="0"/>
        <w:ind w:left="0" w:firstLine="5246"/>
        <w:jc w:val="right"/>
        <w:rPr>
          <w:rFonts w:ascii="Times New Roman" w:hAnsi="Times New Roman"/>
          <w:b/>
          <w:bCs/>
          <w:iCs/>
        </w:rPr>
      </w:pPr>
      <w:r w:rsidRPr="00FF4154">
        <w:rPr>
          <w:rFonts w:ascii="Times New Roman" w:hAnsi="Times New Roman"/>
          <w:b/>
          <w:bCs/>
          <w:iCs/>
        </w:rPr>
        <w:t>д</w:t>
      </w:r>
      <w:r w:rsidR="00580363" w:rsidRPr="00FF4154">
        <w:rPr>
          <w:rFonts w:ascii="Times New Roman" w:hAnsi="Times New Roman"/>
          <w:b/>
          <w:bCs/>
          <w:iCs/>
        </w:rPr>
        <w:t>о Дого</w:t>
      </w:r>
      <w:r w:rsidR="00FF4154" w:rsidRPr="00FF4154">
        <w:rPr>
          <w:rFonts w:ascii="Times New Roman" w:hAnsi="Times New Roman"/>
          <w:b/>
          <w:bCs/>
          <w:iCs/>
        </w:rPr>
        <w:t>вору постачання природного газу</w:t>
      </w:r>
    </w:p>
    <w:p w14:paraId="2DE11809" w14:textId="372A970D" w:rsidR="00580363" w:rsidRPr="00FF4154" w:rsidRDefault="00580363" w:rsidP="00FF4154">
      <w:pPr>
        <w:pStyle w:val="ad"/>
        <w:widowControl w:val="0"/>
        <w:shd w:val="clear" w:color="auto" w:fill="FFFFFF"/>
        <w:tabs>
          <w:tab w:val="left" w:pos="142"/>
        </w:tabs>
        <w:autoSpaceDE w:val="0"/>
        <w:adjustRightInd w:val="0"/>
        <w:ind w:left="0"/>
        <w:jc w:val="right"/>
        <w:rPr>
          <w:rFonts w:ascii="Times New Roman" w:hAnsi="Times New Roman"/>
          <w:b/>
          <w:bCs/>
          <w:iCs/>
        </w:rPr>
      </w:pPr>
      <w:r w:rsidRPr="00FF4154">
        <w:rPr>
          <w:rFonts w:ascii="Times New Roman" w:hAnsi="Times New Roman"/>
          <w:b/>
          <w:bCs/>
          <w:iCs/>
        </w:rPr>
        <w:t>№</w:t>
      </w:r>
      <w:r w:rsidR="007C3435">
        <w:rPr>
          <w:rFonts w:ascii="Times New Roman" w:hAnsi="Times New Roman"/>
          <w:b/>
          <w:bCs/>
          <w:iCs/>
        </w:rPr>
        <w:t>_________________</w:t>
      </w:r>
      <w:r w:rsidR="00FF4154" w:rsidRPr="00FF4154">
        <w:rPr>
          <w:rFonts w:ascii="Times New Roman" w:hAnsi="Times New Roman"/>
          <w:b/>
          <w:bCs/>
          <w:iCs/>
        </w:rPr>
        <w:t xml:space="preserve"> </w:t>
      </w:r>
      <w:r w:rsidRPr="00FF4154">
        <w:rPr>
          <w:rFonts w:ascii="Times New Roman" w:hAnsi="Times New Roman"/>
          <w:b/>
          <w:bCs/>
          <w:iCs/>
        </w:rPr>
        <w:t xml:space="preserve">від </w:t>
      </w:r>
      <w:r w:rsidR="007C3435">
        <w:rPr>
          <w:rFonts w:ascii="Times New Roman" w:hAnsi="Times New Roman"/>
          <w:b/>
          <w:bCs/>
          <w:iCs/>
        </w:rPr>
        <w:t>_________</w:t>
      </w:r>
      <w:r w:rsidR="00FF4154" w:rsidRPr="00FF4154">
        <w:rPr>
          <w:rFonts w:ascii="Times New Roman" w:hAnsi="Times New Roman"/>
          <w:b/>
          <w:bCs/>
          <w:iCs/>
        </w:rPr>
        <w:t xml:space="preserve"> </w:t>
      </w:r>
      <w:r w:rsidR="0073500F">
        <w:rPr>
          <w:rFonts w:ascii="Times New Roman" w:hAnsi="Times New Roman"/>
          <w:b/>
          <w:bCs/>
          <w:iCs/>
        </w:rPr>
        <w:t>року</w:t>
      </w:r>
      <w:r w:rsidR="007D38E1">
        <w:rPr>
          <w:rFonts w:ascii="Times New Roman" w:hAnsi="Times New Roman"/>
          <w:b/>
          <w:bCs/>
          <w:iCs/>
        </w:rPr>
        <w:t xml:space="preserve"> (далі – Д</w:t>
      </w:r>
      <w:r w:rsidRPr="00FF4154">
        <w:rPr>
          <w:rFonts w:ascii="Times New Roman" w:hAnsi="Times New Roman"/>
          <w:b/>
          <w:bCs/>
          <w:iCs/>
        </w:rPr>
        <w:t>оговір)</w:t>
      </w:r>
    </w:p>
    <w:p w14:paraId="2F63E3C4" w14:textId="53E1A8BF" w:rsidR="00580363" w:rsidRPr="00FF4154" w:rsidRDefault="009A336B" w:rsidP="00FF4154">
      <w:pPr>
        <w:tabs>
          <w:tab w:val="left" w:pos="6379"/>
        </w:tabs>
        <w:spacing w:after="0" w:line="240" w:lineRule="auto"/>
        <w:jc w:val="center"/>
        <w:rPr>
          <w:rFonts w:ascii="Times New Roman" w:hAnsi="Times New Roman"/>
          <w:b/>
          <w:bCs/>
        </w:rPr>
      </w:pPr>
      <w:r>
        <w:rPr>
          <w:rFonts w:ascii="Times New Roman" w:hAnsi="Times New Roman"/>
          <w:b/>
          <w:bCs/>
        </w:rPr>
        <w:t xml:space="preserve">м. </w:t>
      </w:r>
      <w:r w:rsidR="00C918DC">
        <w:rPr>
          <w:rFonts w:ascii="Times New Roman" w:hAnsi="Times New Roman"/>
          <w:b/>
          <w:bCs/>
        </w:rPr>
        <w:t>Тернопіль</w:t>
      </w:r>
      <w:r w:rsidR="00580363" w:rsidRPr="00FF4154">
        <w:rPr>
          <w:rFonts w:ascii="Times New Roman" w:hAnsi="Times New Roman"/>
          <w:b/>
          <w:bCs/>
        </w:rPr>
        <w:tab/>
      </w:r>
      <w:r w:rsidR="00A86A22" w:rsidRPr="00FF4154">
        <w:rPr>
          <w:rFonts w:ascii="Times New Roman" w:hAnsi="Times New Roman"/>
          <w:b/>
          <w:bCs/>
        </w:rPr>
        <w:tab/>
      </w:r>
      <w:r w:rsidR="00580363" w:rsidRPr="00FF4154">
        <w:rPr>
          <w:rFonts w:ascii="Times New Roman" w:hAnsi="Times New Roman"/>
          <w:b/>
          <w:bCs/>
        </w:rPr>
        <w:tab/>
      </w:r>
      <w:r w:rsidR="007C3435">
        <w:rPr>
          <w:rFonts w:ascii="Times New Roman" w:hAnsi="Times New Roman"/>
          <w:b/>
          <w:bCs/>
        </w:rPr>
        <w:t>__</w:t>
      </w:r>
      <w:r w:rsidR="00580363" w:rsidRPr="00FF4154">
        <w:rPr>
          <w:rFonts w:ascii="Times New Roman" w:hAnsi="Times New Roman"/>
          <w:b/>
          <w:bCs/>
        </w:rPr>
        <w:t>.</w:t>
      </w:r>
      <w:r w:rsidR="00FC59C4">
        <w:rPr>
          <w:rFonts w:ascii="Times New Roman" w:hAnsi="Times New Roman"/>
          <w:b/>
          <w:bCs/>
        </w:rPr>
        <w:t>__</w:t>
      </w:r>
      <w:r w:rsidR="00C76A83">
        <w:rPr>
          <w:rFonts w:ascii="Times New Roman" w:hAnsi="Times New Roman"/>
          <w:b/>
          <w:bCs/>
        </w:rPr>
        <w:t>.____</w:t>
      </w:r>
      <w:r w:rsidR="00FF4154" w:rsidRPr="00FF4154">
        <w:rPr>
          <w:rFonts w:ascii="Times New Roman" w:hAnsi="Times New Roman"/>
          <w:b/>
          <w:bCs/>
        </w:rPr>
        <w:t xml:space="preserve"> </w:t>
      </w:r>
      <w:r w:rsidR="00580363" w:rsidRPr="00FF4154">
        <w:rPr>
          <w:rFonts w:ascii="Times New Roman" w:hAnsi="Times New Roman"/>
          <w:b/>
          <w:bCs/>
        </w:rPr>
        <w:t>року</w:t>
      </w:r>
    </w:p>
    <w:p w14:paraId="620FC89D" w14:textId="77777777" w:rsidR="00FF4154" w:rsidRPr="00FF4154" w:rsidRDefault="00FF4154" w:rsidP="00580363">
      <w:pPr>
        <w:tabs>
          <w:tab w:val="left" w:pos="6379"/>
        </w:tabs>
        <w:spacing w:after="0" w:line="240" w:lineRule="auto"/>
        <w:jc w:val="both"/>
        <w:rPr>
          <w:rFonts w:ascii="Times New Roman" w:hAnsi="Times New Roman"/>
          <w:bCs/>
        </w:rPr>
      </w:pPr>
    </w:p>
    <w:p w14:paraId="2625AF85" w14:textId="500B91CF" w:rsidR="00580363" w:rsidRPr="00FF4154" w:rsidRDefault="0073500F" w:rsidP="0073500F">
      <w:pPr>
        <w:tabs>
          <w:tab w:val="left" w:pos="851"/>
        </w:tabs>
        <w:spacing w:after="0" w:line="240" w:lineRule="auto"/>
        <w:jc w:val="both"/>
        <w:rPr>
          <w:rFonts w:ascii="Times New Roman" w:hAnsi="Times New Roman"/>
          <w:bCs/>
        </w:rPr>
      </w:pPr>
      <w:r w:rsidRPr="00FF4154">
        <w:rPr>
          <w:rFonts w:ascii="Times New Roman" w:hAnsi="Times New Roman"/>
          <w:b/>
          <w:bCs/>
        </w:rPr>
        <w:t xml:space="preserve">Товариство з обмеженою відповідальністю </w:t>
      </w:r>
      <w:r w:rsidR="0087571C" w:rsidRPr="00FF4154">
        <w:rPr>
          <w:rFonts w:ascii="Times New Roman" w:hAnsi="Times New Roman"/>
          <w:b/>
          <w:bCs/>
        </w:rPr>
        <w:t>«</w:t>
      </w:r>
      <w:r>
        <w:rPr>
          <w:rFonts w:ascii="Times New Roman" w:hAnsi="Times New Roman"/>
          <w:b/>
          <w:bCs/>
        </w:rPr>
        <w:t>ОККО ЕНЕРДЖІ</w:t>
      </w:r>
      <w:r w:rsidR="0087571C" w:rsidRPr="00FF4154">
        <w:rPr>
          <w:rFonts w:ascii="Times New Roman" w:hAnsi="Times New Roman"/>
          <w:b/>
          <w:bCs/>
        </w:rPr>
        <w:t>»</w:t>
      </w:r>
      <w:r w:rsidR="0087571C" w:rsidRPr="00FF4154">
        <w:rPr>
          <w:rFonts w:ascii="Times New Roman" w:hAnsi="Times New Roman"/>
          <w:bCs/>
        </w:rPr>
        <w:t xml:space="preserve">, </w:t>
      </w:r>
      <w:r>
        <w:rPr>
          <w:rFonts w:ascii="Times New Roman" w:hAnsi="Times New Roman"/>
          <w:bCs/>
        </w:rPr>
        <w:t>ЕІС-</w:t>
      </w:r>
      <w:r w:rsidR="00A925D0">
        <w:rPr>
          <w:rFonts w:ascii="Times New Roman" w:hAnsi="Times New Roman"/>
          <w:bCs/>
        </w:rPr>
        <w:t>код 56X9300001188406</w:t>
      </w:r>
      <w:r>
        <w:rPr>
          <w:rFonts w:ascii="Times New Roman" w:hAnsi="Times New Roman"/>
          <w:bCs/>
        </w:rPr>
        <w:t>,</w:t>
      </w:r>
      <w:r w:rsidRPr="0073500F">
        <w:rPr>
          <w:rFonts w:ascii="Times New Roman" w:hAnsi="Times New Roman"/>
          <w:bCs/>
        </w:rPr>
        <w:t xml:space="preserve"> </w:t>
      </w:r>
      <w:r>
        <w:rPr>
          <w:rFonts w:ascii="Times New Roman" w:hAnsi="Times New Roman"/>
          <w:bCs/>
        </w:rPr>
        <w:t>(</w:t>
      </w:r>
      <w:r w:rsidR="0087571C" w:rsidRPr="00FF4154">
        <w:rPr>
          <w:rFonts w:ascii="Times New Roman" w:hAnsi="Times New Roman"/>
          <w:bCs/>
        </w:rPr>
        <w:t>далі – Постачальник</w:t>
      </w:r>
      <w:r>
        <w:rPr>
          <w:rFonts w:ascii="Times New Roman" w:hAnsi="Times New Roman"/>
          <w:bCs/>
        </w:rPr>
        <w:t>)</w:t>
      </w:r>
      <w:r w:rsidR="0087571C" w:rsidRPr="00FF4154">
        <w:rPr>
          <w:rFonts w:ascii="Times New Roman" w:hAnsi="Times New Roman"/>
          <w:bCs/>
        </w:rPr>
        <w:t xml:space="preserve">, в особі </w:t>
      </w:r>
      <w:r>
        <w:rPr>
          <w:rFonts w:ascii="Times New Roman" w:hAnsi="Times New Roman"/>
          <w:bCs/>
        </w:rPr>
        <w:t xml:space="preserve">Директора </w:t>
      </w:r>
      <w:r w:rsidR="0087571C" w:rsidRPr="00FF4154">
        <w:rPr>
          <w:rFonts w:ascii="Times New Roman" w:hAnsi="Times New Roman"/>
          <w:bCs/>
        </w:rPr>
        <w:t>Остащука Володимира Миколайовича, який діє на підставі</w:t>
      </w:r>
      <w:r>
        <w:rPr>
          <w:rFonts w:ascii="Times New Roman" w:hAnsi="Times New Roman"/>
          <w:bCs/>
        </w:rPr>
        <w:t xml:space="preserve"> Статуту</w:t>
      </w:r>
      <w:r w:rsidR="0087571C" w:rsidRPr="00FF4154">
        <w:rPr>
          <w:rFonts w:ascii="Times New Roman" w:hAnsi="Times New Roman"/>
          <w:bCs/>
        </w:rPr>
        <w:t>, з однієї сторони</w:t>
      </w:r>
      <w:r w:rsidR="00580363" w:rsidRPr="00FF4154">
        <w:rPr>
          <w:rFonts w:ascii="Times New Roman" w:hAnsi="Times New Roman"/>
          <w:bCs/>
        </w:rPr>
        <w:t>, та</w:t>
      </w:r>
    </w:p>
    <w:p w14:paraId="0ECB4894" w14:textId="5154CA80" w:rsidR="00580363" w:rsidRDefault="007C3435" w:rsidP="0073500F">
      <w:pPr>
        <w:pStyle w:val="1"/>
        <w:spacing w:line="240" w:lineRule="auto"/>
        <w:jc w:val="both"/>
        <w:rPr>
          <w:rFonts w:ascii="Times New Roman" w:hAnsi="Times New Roman" w:cs="Times New Roman"/>
          <w:bCs/>
          <w:sz w:val="22"/>
          <w:szCs w:val="22"/>
        </w:rPr>
      </w:pPr>
      <w:r>
        <w:rPr>
          <w:rFonts w:ascii="Times New Roman" w:hAnsi="Times New Roman" w:cs="Times New Roman"/>
          <w:b/>
          <w:bCs/>
          <w:sz w:val="22"/>
          <w:szCs w:val="22"/>
        </w:rPr>
        <w:t>___________________________________________________________</w:t>
      </w:r>
      <w:r w:rsidR="00AF1A38" w:rsidRPr="00FF4154">
        <w:rPr>
          <w:rFonts w:ascii="Times New Roman" w:hAnsi="Times New Roman" w:cs="Times New Roman"/>
          <w:bCs/>
          <w:sz w:val="22"/>
          <w:szCs w:val="22"/>
        </w:rPr>
        <w:t>,</w:t>
      </w:r>
      <w:r w:rsidR="00FF4154">
        <w:rPr>
          <w:rFonts w:ascii="Times New Roman" w:hAnsi="Times New Roman" w:cs="Times New Roman"/>
          <w:bCs/>
          <w:sz w:val="22"/>
          <w:szCs w:val="22"/>
        </w:rPr>
        <w:t xml:space="preserve"> ЕІС-</w:t>
      </w:r>
      <w:r w:rsidR="00265C61" w:rsidRPr="00FF4154">
        <w:rPr>
          <w:rFonts w:ascii="Times New Roman" w:hAnsi="Times New Roman" w:cs="Times New Roman"/>
          <w:bCs/>
          <w:sz w:val="22"/>
          <w:szCs w:val="22"/>
        </w:rPr>
        <w:t>код</w:t>
      </w:r>
      <w:r w:rsidR="00EC20F8">
        <w:rPr>
          <w:rFonts w:ascii="Times New Roman" w:hAnsi="Times New Roman" w:cs="Times New Roman"/>
          <w:bCs/>
          <w:sz w:val="22"/>
          <w:szCs w:val="22"/>
        </w:rPr>
        <w:t xml:space="preserve"> </w:t>
      </w:r>
      <w:r>
        <w:rPr>
          <w:rFonts w:ascii="Times New Roman" w:hAnsi="Times New Roman" w:cs="Times New Roman"/>
          <w:bCs/>
          <w:sz w:val="22"/>
          <w:szCs w:val="22"/>
        </w:rPr>
        <w:t>___________________</w:t>
      </w:r>
      <w:r w:rsidR="00FF4154">
        <w:rPr>
          <w:rFonts w:ascii="Times New Roman" w:hAnsi="Times New Roman" w:cs="Times New Roman"/>
          <w:bCs/>
          <w:sz w:val="22"/>
          <w:szCs w:val="22"/>
        </w:rPr>
        <w:t>,</w:t>
      </w:r>
      <w:r w:rsidR="00AF1A38" w:rsidRPr="00FF4154">
        <w:rPr>
          <w:rFonts w:ascii="Times New Roman" w:hAnsi="Times New Roman" w:cs="Times New Roman"/>
          <w:bCs/>
          <w:sz w:val="22"/>
          <w:szCs w:val="22"/>
        </w:rPr>
        <w:t xml:space="preserve"> </w:t>
      </w:r>
      <w:r w:rsidR="0073500F">
        <w:rPr>
          <w:rFonts w:ascii="Times New Roman" w:hAnsi="Times New Roman" w:cs="Times New Roman"/>
          <w:bCs/>
          <w:sz w:val="22"/>
          <w:szCs w:val="22"/>
        </w:rPr>
        <w:t>(</w:t>
      </w:r>
      <w:r w:rsidR="00C12EDA" w:rsidRPr="00FF4154">
        <w:rPr>
          <w:rFonts w:ascii="Times New Roman" w:hAnsi="Times New Roman" w:cs="Times New Roman"/>
          <w:bCs/>
          <w:sz w:val="22"/>
          <w:szCs w:val="22"/>
        </w:rPr>
        <w:t xml:space="preserve">далі – </w:t>
      </w:r>
      <w:r w:rsidR="00AF1A38" w:rsidRPr="00FF4154">
        <w:rPr>
          <w:rFonts w:ascii="Times New Roman" w:hAnsi="Times New Roman" w:cs="Times New Roman"/>
          <w:bCs/>
          <w:sz w:val="22"/>
          <w:szCs w:val="22"/>
        </w:rPr>
        <w:t>Споживач</w:t>
      </w:r>
      <w:r w:rsidR="0073500F">
        <w:rPr>
          <w:rFonts w:ascii="Times New Roman" w:hAnsi="Times New Roman" w:cs="Times New Roman"/>
          <w:bCs/>
          <w:sz w:val="22"/>
          <w:szCs w:val="22"/>
        </w:rPr>
        <w:t>)</w:t>
      </w:r>
      <w:r w:rsidR="00C12EDA" w:rsidRPr="00FF4154">
        <w:rPr>
          <w:rFonts w:ascii="Times New Roman" w:hAnsi="Times New Roman" w:cs="Times New Roman"/>
          <w:bCs/>
          <w:sz w:val="22"/>
          <w:szCs w:val="22"/>
        </w:rPr>
        <w:t>, в особі</w:t>
      </w:r>
      <w:r w:rsidR="004A659E">
        <w:rPr>
          <w:rFonts w:ascii="Times New Roman" w:hAnsi="Times New Roman" w:cs="Times New Roman"/>
          <w:bCs/>
          <w:sz w:val="22"/>
          <w:szCs w:val="22"/>
        </w:rPr>
        <w:t xml:space="preserve"> </w:t>
      </w:r>
      <w:r>
        <w:rPr>
          <w:rFonts w:ascii="Times New Roman" w:hAnsi="Times New Roman" w:cs="Times New Roman"/>
          <w:bCs/>
          <w:sz w:val="22"/>
          <w:szCs w:val="22"/>
        </w:rPr>
        <w:t>_______________________</w:t>
      </w:r>
      <w:r w:rsidR="00265C61" w:rsidRPr="00FF4154">
        <w:rPr>
          <w:rFonts w:ascii="Times New Roman" w:hAnsi="Times New Roman" w:cs="Times New Roman"/>
          <w:bCs/>
          <w:sz w:val="22"/>
          <w:szCs w:val="22"/>
        </w:rPr>
        <w:t xml:space="preserve">, </w:t>
      </w:r>
      <w:r w:rsidR="00C12EDA" w:rsidRPr="00FF4154">
        <w:rPr>
          <w:rFonts w:ascii="Times New Roman" w:hAnsi="Times New Roman" w:cs="Times New Roman"/>
          <w:bCs/>
          <w:sz w:val="22"/>
          <w:szCs w:val="22"/>
        </w:rPr>
        <w:t>що діє на підставі</w:t>
      </w:r>
      <w:r w:rsidR="004A659E">
        <w:rPr>
          <w:rFonts w:ascii="Times New Roman" w:hAnsi="Times New Roman" w:cs="Times New Roman"/>
          <w:bCs/>
          <w:sz w:val="22"/>
          <w:szCs w:val="22"/>
        </w:rPr>
        <w:t xml:space="preserve"> </w:t>
      </w:r>
      <w:r>
        <w:rPr>
          <w:rFonts w:ascii="Times New Roman" w:hAnsi="Times New Roman" w:cs="Times New Roman"/>
          <w:bCs/>
          <w:sz w:val="22"/>
          <w:szCs w:val="22"/>
        </w:rPr>
        <w:t>_________</w:t>
      </w:r>
      <w:r w:rsidR="00C12EDA" w:rsidRPr="00FF4154">
        <w:rPr>
          <w:rFonts w:ascii="Times New Roman" w:hAnsi="Times New Roman" w:cs="Times New Roman"/>
          <w:bCs/>
          <w:sz w:val="22"/>
          <w:szCs w:val="22"/>
        </w:rPr>
        <w:t xml:space="preserve">, </w:t>
      </w:r>
      <w:r w:rsidR="00580363" w:rsidRPr="00FF4154">
        <w:rPr>
          <w:rFonts w:ascii="Times New Roman" w:eastAsia="Times New Roman" w:hAnsi="Times New Roman" w:cs="Times New Roman"/>
          <w:bCs/>
          <w:sz w:val="22"/>
          <w:szCs w:val="22"/>
        </w:rPr>
        <w:t xml:space="preserve">з </w:t>
      </w:r>
      <w:r w:rsidR="00580363" w:rsidRPr="00FF4154">
        <w:rPr>
          <w:rFonts w:ascii="Times New Roman" w:hAnsi="Times New Roman" w:cs="Times New Roman"/>
          <w:bCs/>
          <w:sz w:val="22"/>
          <w:szCs w:val="22"/>
        </w:rPr>
        <w:t>другої сторони, в подальшому разом іменовані Сторони, уклали цей Додаток до Договору про наступне:</w:t>
      </w:r>
    </w:p>
    <w:p w14:paraId="70255B0C" w14:textId="77777777" w:rsidR="00FF4154" w:rsidRPr="00FF4154" w:rsidRDefault="00FF4154" w:rsidP="0073500F">
      <w:pPr>
        <w:pStyle w:val="1"/>
        <w:spacing w:line="240" w:lineRule="auto"/>
        <w:jc w:val="both"/>
        <w:rPr>
          <w:rFonts w:ascii="Times New Roman" w:hAnsi="Times New Roman" w:cs="Times New Roman"/>
          <w:bCs/>
          <w:sz w:val="22"/>
          <w:szCs w:val="22"/>
        </w:rPr>
      </w:pPr>
    </w:p>
    <w:p w14:paraId="27ABFF47" w14:textId="458204F5" w:rsidR="00580363" w:rsidRPr="00FF4154" w:rsidRDefault="00580363" w:rsidP="0073500F">
      <w:pPr>
        <w:pStyle w:val="ad"/>
        <w:numPr>
          <w:ilvl w:val="0"/>
          <w:numId w:val="21"/>
        </w:numPr>
        <w:suppressAutoHyphens/>
        <w:spacing w:after="0" w:line="240" w:lineRule="auto"/>
        <w:ind w:left="0" w:firstLine="284"/>
        <w:jc w:val="both"/>
        <w:rPr>
          <w:rFonts w:ascii="Times New Roman" w:hAnsi="Times New Roman"/>
          <w:bCs/>
          <w:lang w:eastAsia="zh-CN"/>
        </w:rPr>
      </w:pPr>
      <w:r w:rsidRPr="00FF4154">
        <w:rPr>
          <w:rFonts w:ascii="Times New Roman" w:hAnsi="Times New Roman"/>
          <w:bCs/>
          <w:lang w:eastAsia="zh-CN"/>
        </w:rPr>
        <w:t xml:space="preserve">Сторони домовились, що договірні обсяги </w:t>
      </w:r>
      <w:r w:rsidR="007D38E1">
        <w:rPr>
          <w:rFonts w:ascii="Times New Roman" w:hAnsi="Times New Roman"/>
          <w:bCs/>
          <w:lang w:eastAsia="zh-CN"/>
        </w:rPr>
        <w:t xml:space="preserve">газу </w:t>
      </w:r>
      <w:r w:rsidRPr="00FF4154">
        <w:rPr>
          <w:rFonts w:ascii="Times New Roman" w:hAnsi="Times New Roman"/>
          <w:b/>
          <w:bCs/>
          <w:lang w:eastAsia="zh-CN"/>
        </w:rPr>
        <w:t xml:space="preserve">у </w:t>
      </w:r>
      <w:r w:rsidR="00FC59C4">
        <w:rPr>
          <w:rFonts w:ascii="Times New Roman" w:hAnsi="Times New Roman"/>
          <w:b/>
          <w:bCs/>
        </w:rPr>
        <w:t>_________</w:t>
      </w:r>
      <w:r w:rsidR="00C76A83">
        <w:rPr>
          <w:rFonts w:ascii="Times New Roman" w:hAnsi="Times New Roman"/>
          <w:b/>
          <w:bCs/>
        </w:rPr>
        <w:t xml:space="preserve"> ____</w:t>
      </w:r>
      <w:r w:rsidR="00FF4154" w:rsidRPr="00FF4154">
        <w:rPr>
          <w:rFonts w:ascii="Times New Roman" w:hAnsi="Times New Roman"/>
          <w:b/>
          <w:bCs/>
        </w:rPr>
        <w:t xml:space="preserve"> </w:t>
      </w:r>
      <w:r w:rsidRPr="00FF4154">
        <w:rPr>
          <w:rFonts w:ascii="Times New Roman" w:hAnsi="Times New Roman"/>
          <w:b/>
          <w:bCs/>
          <w:lang w:eastAsia="zh-CN"/>
        </w:rPr>
        <w:t>року</w:t>
      </w:r>
      <w:r w:rsidRPr="00FF4154">
        <w:rPr>
          <w:rFonts w:ascii="Times New Roman" w:hAnsi="Times New Roman"/>
          <w:bCs/>
          <w:lang w:eastAsia="zh-CN"/>
        </w:rPr>
        <w:t xml:space="preserve"> складають в загальному обсязі </w:t>
      </w:r>
      <w:r w:rsidR="007C3435">
        <w:rPr>
          <w:rFonts w:ascii="Times New Roman" w:hAnsi="Times New Roman"/>
          <w:b/>
          <w:bCs/>
          <w:lang w:eastAsia="zh-CN"/>
        </w:rPr>
        <w:t>__</w:t>
      </w:r>
      <w:r w:rsidRPr="00FF4154">
        <w:rPr>
          <w:rFonts w:ascii="Times New Roman" w:hAnsi="Times New Roman"/>
          <w:b/>
          <w:bCs/>
          <w:lang w:eastAsia="zh-CN"/>
        </w:rPr>
        <w:t xml:space="preserve"> куб.</w:t>
      </w:r>
      <w:r w:rsidR="00DA12A4" w:rsidRPr="00FF4154">
        <w:rPr>
          <w:rFonts w:ascii="Times New Roman" w:hAnsi="Times New Roman"/>
          <w:b/>
          <w:bCs/>
          <w:lang w:eastAsia="zh-CN"/>
        </w:rPr>
        <w:t xml:space="preserve"> </w:t>
      </w:r>
      <w:r w:rsidRPr="00FF4154">
        <w:rPr>
          <w:rFonts w:ascii="Times New Roman" w:hAnsi="Times New Roman"/>
          <w:b/>
          <w:bCs/>
          <w:lang w:eastAsia="zh-CN"/>
        </w:rPr>
        <w:t>м.</w:t>
      </w:r>
    </w:p>
    <w:p w14:paraId="50E2DA3F" w14:textId="1249F563" w:rsidR="00486118" w:rsidRPr="00FF4154" w:rsidRDefault="00580363" w:rsidP="002A4BA6">
      <w:pPr>
        <w:pStyle w:val="ad"/>
        <w:numPr>
          <w:ilvl w:val="0"/>
          <w:numId w:val="21"/>
        </w:numPr>
        <w:suppressAutoHyphens/>
        <w:spacing w:after="0" w:line="240" w:lineRule="auto"/>
        <w:ind w:left="0" w:firstLine="284"/>
        <w:jc w:val="both"/>
        <w:rPr>
          <w:rFonts w:ascii="Times New Roman" w:hAnsi="Times New Roman"/>
          <w:bCs/>
          <w:lang w:eastAsia="zh-CN"/>
        </w:rPr>
      </w:pPr>
      <w:r w:rsidRPr="00FF4154">
        <w:rPr>
          <w:rFonts w:ascii="Times New Roman" w:hAnsi="Times New Roman"/>
          <w:bCs/>
          <w:lang w:eastAsia="zh-CN"/>
        </w:rPr>
        <w:t>Сторони погодили, що ціна за 1000 м3 (од</w:t>
      </w:r>
      <w:r w:rsidR="00C76A83">
        <w:rPr>
          <w:rFonts w:ascii="Times New Roman" w:hAnsi="Times New Roman"/>
          <w:bCs/>
          <w:lang w:eastAsia="zh-CN"/>
        </w:rPr>
        <w:t>ну тисячу метрів кубічних) газу</w:t>
      </w:r>
      <w:r w:rsidRPr="00FF4154">
        <w:rPr>
          <w:rFonts w:ascii="Times New Roman" w:hAnsi="Times New Roman"/>
          <w:bCs/>
          <w:lang w:eastAsia="zh-CN"/>
        </w:rPr>
        <w:t xml:space="preserve"> у </w:t>
      </w:r>
      <w:r w:rsidR="00FC59C4">
        <w:rPr>
          <w:rFonts w:ascii="Times New Roman" w:hAnsi="Times New Roman"/>
          <w:bCs/>
        </w:rPr>
        <w:t>_________</w:t>
      </w:r>
      <w:r w:rsidR="00FF4154">
        <w:rPr>
          <w:rFonts w:ascii="Times New Roman" w:hAnsi="Times New Roman"/>
          <w:bCs/>
        </w:rPr>
        <w:t xml:space="preserve"> </w:t>
      </w:r>
      <w:r w:rsidR="00C76A83">
        <w:rPr>
          <w:rFonts w:ascii="Times New Roman" w:hAnsi="Times New Roman"/>
          <w:bCs/>
          <w:lang w:eastAsia="zh-CN"/>
        </w:rPr>
        <w:t>____</w:t>
      </w:r>
      <w:r w:rsidRPr="00FF4154">
        <w:rPr>
          <w:rFonts w:ascii="Times New Roman" w:hAnsi="Times New Roman"/>
          <w:bCs/>
          <w:lang w:eastAsia="zh-CN"/>
        </w:rPr>
        <w:t xml:space="preserve"> року</w:t>
      </w:r>
      <w:r w:rsidR="00C76A83">
        <w:rPr>
          <w:rFonts w:ascii="Times New Roman" w:hAnsi="Times New Roman"/>
          <w:bCs/>
          <w:lang w:eastAsia="zh-CN"/>
        </w:rPr>
        <w:t>,</w:t>
      </w:r>
      <w:r w:rsidRPr="00FF4154">
        <w:rPr>
          <w:rFonts w:ascii="Times New Roman" w:hAnsi="Times New Roman"/>
          <w:bCs/>
          <w:lang w:eastAsia="zh-CN"/>
        </w:rPr>
        <w:t xml:space="preserve"> за даним Додатком, складає </w:t>
      </w:r>
      <w:r w:rsidR="007C3435">
        <w:rPr>
          <w:rFonts w:ascii="Times New Roman" w:hAnsi="Times New Roman"/>
          <w:bCs/>
          <w:lang w:eastAsia="zh-CN"/>
        </w:rPr>
        <w:t>_________</w:t>
      </w:r>
      <w:r w:rsidR="002C2DA8" w:rsidRPr="00FF4154">
        <w:rPr>
          <w:rFonts w:ascii="Times New Roman" w:hAnsi="Times New Roman"/>
          <w:bCs/>
          <w:lang w:eastAsia="zh-CN"/>
        </w:rPr>
        <w:t xml:space="preserve"> грн., </w:t>
      </w:r>
      <w:r w:rsidR="00BC7C35" w:rsidRPr="00FF4154">
        <w:rPr>
          <w:rFonts w:ascii="Times New Roman" w:hAnsi="Times New Roman"/>
          <w:bCs/>
          <w:lang w:eastAsia="zh-CN"/>
        </w:rPr>
        <w:t xml:space="preserve">крім того ПДВ </w:t>
      </w:r>
      <w:r w:rsidR="007C3435">
        <w:rPr>
          <w:rFonts w:ascii="Times New Roman" w:hAnsi="Times New Roman"/>
          <w:bCs/>
          <w:lang w:eastAsia="zh-CN"/>
        </w:rPr>
        <w:t>________</w:t>
      </w:r>
      <w:r w:rsidR="00FF4154">
        <w:rPr>
          <w:rFonts w:ascii="Times New Roman" w:hAnsi="Times New Roman"/>
          <w:bCs/>
        </w:rPr>
        <w:t xml:space="preserve"> </w:t>
      </w:r>
      <w:r w:rsidR="00BC7C35" w:rsidRPr="00FF4154">
        <w:rPr>
          <w:rFonts w:ascii="Times New Roman" w:hAnsi="Times New Roman"/>
          <w:bCs/>
          <w:lang w:eastAsia="zh-CN"/>
        </w:rPr>
        <w:t>грн</w:t>
      </w:r>
      <w:r w:rsidR="00FF4154">
        <w:rPr>
          <w:rFonts w:ascii="Times New Roman" w:hAnsi="Times New Roman"/>
          <w:bCs/>
          <w:lang w:eastAsia="zh-CN"/>
        </w:rPr>
        <w:t>.</w:t>
      </w:r>
      <w:r w:rsidR="00BC7C35" w:rsidRPr="00FF4154">
        <w:rPr>
          <w:rFonts w:ascii="Times New Roman" w:hAnsi="Times New Roman"/>
          <w:bCs/>
          <w:lang w:eastAsia="zh-CN"/>
        </w:rPr>
        <w:t xml:space="preserve">, всього разом з ПДВ </w:t>
      </w:r>
      <w:r w:rsidR="007C3435">
        <w:rPr>
          <w:rFonts w:ascii="Times New Roman" w:hAnsi="Times New Roman"/>
          <w:b/>
          <w:bCs/>
          <w:lang w:eastAsia="zh-CN"/>
        </w:rPr>
        <w:t>_________</w:t>
      </w:r>
      <w:r w:rsidR="00FF4154" w:rsidRPr="00FF4154">
        <w:rPr>
          <w:rFonts w:ascii="Times New Roman" w:hAnsi="Times New Roman"/>
          <w:b/>
          <w:bCs/>
        </w:rPr>
        <w:t xml:space="preserve"> </w:t>
      </w:r>
      <w:r w:rsidR="004A2B15" w:rsidRPr="00FF4154">
        <w:rPr>
          <w:rFonts w:ascii="Times New Roman" w:hAnsi="Times New Roman"/>
          <w:b/>
          <w:bCs/>
          <w:lang w:eastAsia="zh-CN"/>
        </w:rPr>
        <w:t>г</w:t>
      </w:r>
      <w:r w:rsidRPr="00FF4154">
        <w:rPr>
          <w:rFonts w:ascii="Times New Roman" w:hAnsi="Times New Roman"/>
          <w:b/>
          <w:bCs/>
          <w:lang w:eastAsia="zh-CN"/>
        </w:rPr>
        <w:t>рн.</w:t>
      </w:r>
      <w:r w:rsidRPr="00FF4154">
        <w:rPr>
          <w:rFonts w:ascii="Times New Roman" w:hAnsi="Times New Roman"/>
          <w:bCs/>
          <w:lang w:eastAsia="zh-CN"/>
        </w:rPr>
        <w:t xml:space="preserve"> </w:t>
      </w:r>
      <w:r w:rsidR="0087571C" w:rsidRPr="00FF4154">
        <w:rPr>
          <w:rFonts w:ascii="Times New Roman" w:hAnsi="Times New Roman"/>
          <w:bCs/>
          <w:lang w:eastAsia="zh-CN"/>
        </w:rPr>
        <w:t>бе</w:t>
      </w:r>
      <w:r w:rsidRPr="00FF4154">
        <w:rPr>
          <w:rFonts w:ascii="Times New Roman" w:hAnsi="Times New Roman"/>
          <w:bCs/>
          <w:lang w:eastAsia="zh-CN"/>
        </w:rPr>
        <w:t xml:space="preserve">з врахування плати за </w:t>
      </w:r>
      <w:r w:rsidR="006F67D0" w:rsidRPr="00FF4154">
        <w:rPr>
          <w:rFonts w:ascii="Times New Roman" w:hAnsi="Times New Roman"/>
          <w:bCs/>
          <w:lang w:eastAsia="zh-CN"/>
        </w:rPr>
        <w:t xml:space="preserve">Замовлену </w:t>
      </w:r>
      <w:r w:rsidRPr="00FF4154">
        <w:rPr>
          <w:rFonts w:ascii="Times New Roman" w:hAnsi="Times New Roman"/>
          <w:bCs/>
          <w:lang w:eastAsia="zh-CN"/>
        </w:rPr>
        <w:t>потужність</w:t>
      </w:r>
      <w:r w:rsidR="00811A91" w:rsidRPr="00FF4154">
        <w:rPr>
          <w:rFonts w:ascii="Times New Roman" w:hAnsi="Times New Roman"/>
          <w:bCs/>
          <w:lang w:eastAsia="zh-CN"/>
        </w:rPr>
        <w:t xml:space="preserve"> та</w:t>
      </w:r>
      <w:r w:rsidRPr="00FF4154">
        <w:rPr>
          <w:rFonts w:ascii="Times New Roman" w:hAnsi="Times New Roman"/>
          <w:bCs/>
          <w:lang w:eastAsia="zh-CN"/>
        </w:rPr>
        <w:t xml:space="preserve"> </w:t>
      </w:r>
      <w:r w:rsidR="00211919" w:rsidRPr="00FF4154">
        <w:rPr>
          <w:rFonts w:ascii="Times New Roman" w:hAnsi="Times New Roman"/>
          <w:bCs/>
          <w:lang w:eastAsia="zh-CN"/>
        </w:rPr>
        <w:t xml:space="preserve">без врахування Вартості Перевищеної потужності, </w:t>
      </w:r>
      <w:r w:rsidRPr="00FF4154">
        <w:rPr>
          <w:rFonts w:ascii="Times New Roman" w:hAnsi="Times New Roman"/>
          <w:bCs/>
          <w:lang w:eastAsia="zh-CN"/>
        </w:rPr>
        <w:t>яка оплачується</w:t>
      </w:r>
      <w:r w:rsidR="006F67D0" w:rsidRPr="00FF4154">
        <w:rPr>
          <w:rFonts w:ascii="Times New Roman" w:hAnsi="Times New Roman"/>
          <w:bCs/>
          <w:lang w:eastAsia="zh-CN"/>
        </w:rPr>
        <w:t xml:space="preserve"> </w:t>
      </w:r>
      <w:r w:rsidRPr="00FF4154">
        <w:rPr>
          <w:rFonts w:ascii="Times New Roman" w:hAnsi="Times New Roman"/>
          <w:bCs/>
          <w:lang w:eastAsia="zh-CN"/>
        </w:rPr>
        <w:t xml:space="preserve">згідно </w:t>
      </w:r>
      <w:r w:rsidR="00FF4154">
        <w:rPr>
          <w:rFonts w:ascii="Times New Roman" w:hAnsi="Times New Roman"/>
          <w:bCs/>
          <w:lang w:eastAsia="zh-CN"/>
        </w:rPr>
        <w:t xml:space="preserve">з </w:t>
      </w:r>
      <w:r w:rsidRPr="00FF4154">
        <w:rPr>
          <w:rFonts w:ascii="Times New Roman" w:hAnsi="Times New Roman"/>
          <w:bCs/>
          <w:lang w:eastAsia="zh-CN"/>
        </w:rPr>
        <w:t>п.4</w:t>
      </w:r>
      <w:r w:rsidR="00464952" w:rsidRPr="00FF4154">
        <w:rPr>
          <w:rFonts w:ascii="Times New Roman" w:hAnsi="Times New Roman"/>
          <w:bCs/>
          <w:lang w:eastAsia="zh-CN"/>
        </w:rPr>
        <w:t>.</w:t>
      </w:r>
      <w:r w:rsidR="00AF1A38" w:rsidRPr="00FF4154">
        <w:rPr>
          <w:rFonts w:ascii="Times New Roman" w:hAnsi="Times New Roman"/>
          <w:bCs/>
          <w:lang w:eastAsia="zh-CN"/>
        </w:rPr>
        <w:t>9-</w:t>
      </w:r>
      <w:r w:rsidRPr="00FF4154">
        <w:rPr>
          <w:rFonts w:ascii="Times New Roman" w:hAnsi="Times New Roman"/>
          <w:bCs/>
          <w:lang w:eastAsia="zh-CN"/>
        </w:rPr>
        <w:t>п.4.12 Договору</w:t>
      </w:r>
      <w:r w:rsidR="0073500F">
        <w:rPr>
          <w:rFonts w:ascii="Times New Roman" w:hAnsi="Times New Roman"/>
          <w:bCs/>
          <w:lang w:eastAsia="zh-CN"/>
        </w:rPr>
        <w:t>.</w:t>
      </w:r>
    </w:p>
    <w:p w14:paraId="4F679118" w14:textId="7BEEB6FE" w:rsidR="00580363" w:rsidRDefault="00580363" w:rsidP="0073500F">
      <w:pPr>
        <w:pStyle w:val="ad"/>
        <w:numPr>
          <w:ilvl w:val="0"/>
          <w:numId w:val="21"/>
        </w:numPr>
        <w:suppressAutoHyphens/>
        <w:spacing w:after="0" w:line="240" w:lineRule="auto"/>
        <w:ind w:left="0" w:firstLine="284"/>
        <w:jc w:val="both"/>
        <w:rPr>
          <w:rFonts w:ascii="Times New Roman" w:hAnsi="Times New Roman"/>
          <w:bCs/>
          <w:lang w:eastAsia="zh-CN"/>
        </w:rPr>
      </w:pPr>
      <w:r w:rsidRPr="00FF4154">
        <w:rPr>
          <w:rFonts w:ascii="Times New Roman" w:hAnsi="Times New Roman"/>
          <w:bCs/>
          <w:lang w:eastAsia="zh-CN"/>
        </w:rPr>
        <w:t xml:space="preserve">Сторони погодили, що точки комерційного обліку </w:t>
      </w:r>
      <w:r w:rsidR="0073500F">
        <w:rPr>
          <w:rFonts w:ascii="Times New Roman" w:hAnsi="Times New Roman"/>
          <w:bCs/>
          <w:lang w:eastAsia="zh-CN"/>
        </w:rPr>
        <w:t>Споживача</w:t>
      </w:r>
      <w:r w:rsidRPr="00FF4154">
        <w:rPr>
          <w:rFonts w:ascii="Times New Roman" w:hAnsi="Times New Roman"/>
          <w:bCs/>
          <w:lang w:eastAsia="zh-CN"/>
        </w:rPr>
        <w:t xml:space="preserve">, по яких буде здійснюватися приймання-передача газу </w:t>
      </w:r>
      <w:r w:rsidR="0073500F">
        <w:rPr>
          <w:rFonts w:ascii="Times New Roman" w:hAnsi="Times New Roman"/>
          <w:bCs/>
          <w:lang w:eastAsia="zh-CN"/>
        </w:rPr>
        <w:t>Споживачу,</w:t>
      </w:r>
      <w:r w:rsidRPr="00FF4154">
        <w:rPr>
          <w:rFonts w:ascii="Times New Roman" w:hAnsi="Times New Roman"/>
          <w:bCs/>
          <w:lang w:eastAsia="zh-CN"/>
        </w:rPr>
        <w:t xml:space="preserve"> є наступними:</w:t>
      </w:r>
      <w:r w:rsidR="00FF4154">
        <w:rPr>
          <w:rFonts w:ascii="Times New Roman" w:hAnsi="Times New Roman"/>
          <w:bCs/>
          <w:lang w:eastAsia="zh-CN"/>
        </w:rPr>
        <w:t xml:space="preserve"> зазначаються ЕІС-коди таких точок</w:t>
      </w:r>
      <w:r w:rsidRPr="00FF4154">
        <w:rPr>
          <w:rFonts w:ascii="Times New Roman" w:hAnsi="Times New Roman"/>
          <w:bCs/>
          <w:lang w:eastAsia="zh-CN"/>
        </w:rPr>
        <w:t>, їх місцезнаходження, інші необхідні характеристики:</w:t>
      </w:r>
    </w:p>
    <w:p w14:paraId="0FEF2C3B" w14:textId="77777777" w:rsidR="00F63C61" w:rsidRPr="00FF4154" w:rsidRDefault="00F63C61" w:rsidP="00F63C61">
      <w:pPr>
        <w:pStyle w:val="ad"/>
        <w:suppressAutoHyphens/>
        <w:spacing w:after="0" w:line="240" w:lineRule="auto"/>
        <w:ind w:left="284"/>
        <w:jc w:val="both"/>
        <w:rPr>
          <w:rFonts w:ascii="Times New Roman" w:hAnsi="Times New Roman"/>
          <w:bCs/>
          <w:lang w:eastAsia="zh-C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86"/>
        <w:gridCol w:w="2410"/>
        <w:gridCol w:w="1330"/>
      </w:tblGrid>
      <w:tr w:rsidR="00AF1A38" w:rsidRPr="00FF4154" w14:paraId="1953814F" w14:textId="77777777" w:rsidTr="00C211BD">
        <w:trPr>
          <w:trHeight w:val="67"/>
        </w:trPr>
        <w:tc>
          <w:tcPr>
            <w:tcW w:w="421" w:type="dxa"/>
            <w:shd w:val="clear" w:color="auto" w:fill="auto"/>
            <w:vAlign w:val="center"/>
          </w:tcPr>
          <w:p w14:paraId="60AFE83D" w14:textId="77777777" w:rsidR="00580363" w:rsidRPr="00FF4154" w:rsidRDefault="00580363" w:rsidP="00FE505B">
            <w:pPr>
              <w:suppressAutoHyphens/>
              <w:spacing w:after="0" w:line="240" w:lineRule="auto"/>
              <w:rPr>
                <w:rFonts w:ascii="Times New Roman" w:hAnsi="Times New Roman"/>
                <w:bCs/>
                <w:lang w:eastAsia="zh-CN"/>
              </w:rPr>
            </w:pPr>
            <w:r w:rsidRPr="00FF4154">
              <w:rPr>
                <w:rFonts w:ascii="Times New Roman" w:hAnsi="Times New Roman"/>
                <w:bCs/>
                <w:lang w:eastAsia="zh-CN"/>
              </w:rPr>
              <w:t>№</w:t>
            </w:r>
          </w:p>
        </w:tc>
        <w:tc>
          <w:tcPr>
            <w:tcW w:w="5386" w:type="dxa"/>
            <w:shd w:val="clear" w:color="auto" w:fill="auto"/>
            <w:vAlign w:val="center"/>
          </w:tcPr>
          <w:p w14:paraId="576D48D8" w14:textId="63A7EEBE" w:rsidR="00580363" w:rsidRPr="00FF4154" w:rsidRDefault="00580363" w:rsidP="00FE505B">
            <w:pPr>
              <w:suppressAutoHyphens/>
              <w:spacing w:after="0" w:line="240" w:lineRule="auto"/>
              <w:jc w:val="center"/>
              <w:rPr>
                <w:rFonts w:ascii="Times New Roman" w:hAnsi="Times New Roman"/>
                <w:bCs/>
                <w:lang w:eastAsia="zh-CN"/>
              </w:rPr>
            </w:pPr>
            <w:r w:rsidRPr="00FF4154">
              <w:rPr>
                <w:rFonts w:ascii="Times New Roman" w:hAnsi="Times New Roman"/>
                <w:bCs/>
                <w:lang w:eastAsia="zh-CN"/>
              </w:rPr>
              <w:t>Структура організації, місц</w:t>
            </w:r>
            <w:r w:rsidR="0073500F">
              <w:rPr>
                <w:rFonts w:ascii="Times New Roman" w:hAnsi="Times New Roman"/>
                <w:bCs/>
                <w:lang w:eastAsia="zh-CN"/>
              </w:rPr>
              <w:t>езнаходження пункту призначення</w:t>
            </w:r>
          </w:p>
        </w:tc>
        <w:tc>
          <w:tcPr>
            <w:tcW w:w="2410" w:type="dxa"/>
            <w:shd w:val="clear" w:color="auto" w:fill="auto"/>
            <w:vAlign w:val="center"/>
          </w:tcPr>
          <w:p w14:paraId="16907AC3" w14:textId="5953BB19" w:rsidR="00580363" w:rsidRPr="00FF4154" w:rsidRDefault="0073500F" w:rsidP="00FE505B">
            <w:pPr>
              <w:suppressAutoHyphens/>
              <w:spacing w:after="0" w:line="240" w:lineRule="auto"/>
              <w:jc w:val="center"/>
              <w:rPr>
                <w:rFonts w:ascii="Times New Roman" w:hAnsi="Times New Roman"/>
                <w:bCs/>
                <w:lang w:eastAsia="zh-CN"/>
              </w:rPr>
            </w:pPr>
            <w:r>
              <w:rPr>
                <w:rFonts w:ascii="Times New Roman" w:hAnsi="Times New Roman"/>
                <w:bCs/>
                <w:lang w:eastAsia="zh-CN"/>
              </w:rPr>
              <w:t>ЕІС-</w:t>
            </w:r>
            <w:r w:rsidR="00580363" w:rsidRPr="00FF4154">
              <w:rPr>
                <w:rFonts w:ascii="Times New Roman" w:hAnsi="Times New Roman"/>
                <w:bCs/>
                <w:lang w:eastAsia="zh-CN"/>
              </w:rPr>
              <w:t>код</w:t>
            </w:r>
          </w:p>
        </w:tc>
        <w:tc>
          <w:tcPr>
            <w:tcW w:w="1330" w:type="dxa"/>
            <w:shd w:val="clear" w:color="auto" w:fill="auto"/>
            <w:vAlign w:val="center"/>
          </w:tcPr>
          <w:p w14:paraId="3FC23AB8" w14:textId="77777777" w:rsidR="00580363" w:rsidRPr="00FF4154" w:rsidRDefault="00580363" w:rsidP="00FE505B">
            <w:pPr>
              <w:suppressAutoHyphens/>
              <w:spacing w:after="0" w:line="240" w:lineRule="auto"/>
              <w:jc w:val="center"/>
              <w:rPr>
                <w:rFonts w:ascii="Times New Roman" w:hAnsi="Times New Roman"/>
                <w:bCs/>
                <w:lang w:eastAsia="zh-CN"/>
              </w:rPr>
            </w:pPr>
            <w:r w:rsidRPr="00FF4154">
              <w:rPr>
                <w:rFonts w:ascii="Times New Roman" w:hAnsi="Times New Roman"/>
                <w:bCs/>
                <w:lang w:eastAsia="zh-CN"/>
              </w:rPr>
              <w:t>Об’єм</w:t>
            </w:r>
          </w:p>
        </w:tc>
      </w:tr>
      <w:tr w:rsidR="00AF1A38" w:rsidRPr="00FF4154" w14:paraId="109DE6BF" w14:textId="77777777" w:rsidTr="00C211BD">
        <w:trPr>
          <w:trHeight w:val="257"/>
        </w:trPr>
        <w:tc>
          <w:tcPr>
            <w:tcW w:w="421" w:type="dxa"/>
            <w:shd w:val="clear" w:color="auto" w:fill="auto"/>
            <w:vAlign w:val="center"/>
          </w:tcPr>
          <w:p w14:paraId="33946CB9" w14:textId="77777777" w:rsidR="00DA3CEA" w:rsidRPr="00FF4154" w:rsidRDefault="00DA3CEA" w:rsidP="00DA3CEA">
            <w:pPr>
              <w:suppressAutoHyphens/>
              <w:spacing w:after="0" w:line="240" w:lineRule="auto"/>
              <w:rPr>
                <w:rFonts w:ascii="Times New Roman" w:hAnsi="Times New Roman"/>
                <w:bCs/>
                <w:lang w:eastAsia="zh-CN"/>
              </w:rPr>
            </w:pPr>
            <w:r w:rsidRPr="00FF4154">
              <w:rPr>
                <w:rFonts w:ascii="Times New Roman" w:hAnsi="Times New Roman"/>
                <w:bCs/>
                <w:lang w:eastAsia="zh-CN"/>
              </w:rPr>
              <w:t>1</w:t>
            </w:r>
          </w:p>
        </w:tc>
        <w:tc>
          <w:tcPr>
            <w:tcW w:w="5386" w:type="dxa"/>
            <w:shd w:val="clear" w:color="auto" w:fill="auto"/>
            <w:vAlign w:val="center"/>
          </w:tcPr>
          <w:p w14:paraId="601BB173" w14:textId="61B21730" w:rsidR="00FE0271" w:rsidRPr="00FF4154" w:rsidRDefault="00FE0271" w:rsidP="0073500F">
            <w:pPr>
              <w:suppressAutoHyphens/>
              <w:spacing w:after="0" w:line="240" w:lineRule="auto"/>
              <w:rPr>
                <w:rFonts w:ascii="Times New Roman" w:hAnsi="Times New Roman"/>
                <w:bCs/>
                <w:lang w:eastAsia="zh-CN"/>
              </w:rPr>
            </w:pPr>
          </w:p>
        </w:tc>
        <w:tc>
          <w:tcPr>
            <w:tcW w:w="2410" w:type="dxa"/>
            <w:shd w:val="clear" w:color="auto" w:fill="auto"/>
            <w:vAlign w:val="center"/>
          </w:tcPr>
          <w:p w14:paraId="2173641E" w14:textId="4CD0E25F" w:rsidR="00DA3CEA" w:rsidRPr="00FF4154" w:rsidRDefault="00DA3CEA" w:rsidP="0073500F">
            <w:pPr>
              <w:suppressAutoHyphens/>
              <w:spacing w:after="0" w:line="240" w:lineRule="auto"/>
              <w:jc w:val="center"/>
              <w:rPr>
                <w:rFonts w:ascii="Times New Roman" w:hAnsi="Times New Roman"/>
                <w:bCs/>
                <w:lang w:eastAsia="zh-CN"/>
              </w:rPr>
            </w:pPr>
          </w:p>
        </w:tc>
        <w:tc>
          <w:tcPr>
            <w:tcW w:w="1330" w:type="dxa"/>
            <w:shd w:val="clear" w:color="auto" w:fill="auto"/>
            <w:vAlign w:val="center"/>
          </w:tcPr>
          <w:p w14:paraId="62D4967B" w14:textId="53A7867D" w:rsidR="00DA3CEA" w:rsidRPr="00FF4154" w:rsidRDefault="00DA3CEA" w:rsidP="002A4BA6">
            <w:pPr>
              <w:suppressAutoHyphens/>
              <w:spacing w:after="0" w:line="240" w:lineRule="auto"/>
              <w:jc w:val="center"/>
              <w:rPr>
                <w:rFonts w:ascii="Times New Roman" w:hAnsi="Times New Roman"/>
                <w:bCs/>
                <w:lang w:eastAsia="zh-CN"/>
              </w:rPr>
            </w:pPr>
            <w:r w:rsidRPr="00FF4154">
              <w:rPr>
                <w:rFonts w:ascii="Times New Roman" w:hAnsi="Times New Roman"/>
                <w:bCs/>
                <w:lang w:eastAsia="zh-CN"/>
              </w:rPr>
              <w:t xml:space="preserve"> м3</w:t>
            </w:r>
          </w:p>
        </w:tc>
      </w:tr>
    </w:tbl>
    <w:p w14:paraId="7165C5F8" w14:textId="77777777" w:rsidR="00F63C61" w:rsidRDefault="00F63C61" w:rsidP="00F63C61">
      <w:pPr>
        <w:pStyle w:val="ad"/>
        <w:suppressAutoHyphens/>
        <w:spacing w:after="0" w:line="240" w:lineRule="auto"/>
        <w:ind w:left="284"/>
        <w:jc w:val="both"/>
        <w:rPr>
          <w:rFonts w:ascii="Times New Roman" w:hAnsi="Times New Roman"/>
          <w:bCs/>
          <w:lang w:eastAsia="zh-CN"/>
        </w:rPr>
      </w:pPr>
    </w:p>
    <w:p w14:paraId="2D6F2016" w14:textId="2231383D" w:rsidR="00F17630" w:rsidRPr="000637B7" w:rsidRDefault="00580363" w:rsidP="00312510">
      <w:pPr>
        <w:pStyle w:val="ad"/>
        <w:numPr>
          <w:ilvl w:val="0"/>
          <w:numId w:val="21"/>
        </w:numPr>
        <w:suppressAutoHyphens/>
        <w:spacing w:after="0" w:line="240" w:lineRule="auto"/>
        <w:ind w:left="0" w:firstLine="284"/>
        <w:jc w:val="both"/>
        <w:rPr>
          <w:rFonts w:ascii="Times New Roman" w:hAnsi="Times New Roman"/>
          <w:bCs/>
          <w:lang w:eastAsia="zh-CN"/>
        </w:rPr>
      </w:pPr>
      <w:r w:rsidRPr="000637B7">
        <w:rPr>
          <w:rFonts w:ascii="Times New Roman" w:hAnsi="Times New Roman"/>
          <w:bCs/>
          <w:lang w:eastAsia="zh-CN"/>
        </w:rPr>
        <w:t xml:space="preserve">Сторони домовились, що </w:t>
      </w:r>
      <w:r w:rsidR="0073500F" w:rsidRPr="000637B7">
        <w:rPr>
          <w:rFonts w:ascii="Times New Roman" w:hAnsi="Times New Roman"/>
          <w:bCs/>
          <w:lang w:eastAsia="zh-CN"/>
        </w:rPr>
        <w:t>Споживач</w:t>
      </w:r>
      <w:r w:rsidRPr="000637B7">
        <w:rPr>
          <w:rFonts w:ascii="Times New Roman" w:hAnsi="Times New Roman"/>
          <w:bCs/>
          <w:lang w:eastAsia="zh-CN"/>
        </w:rPr>
        <w:t xml:space="preserve"> зобов’язаний сплатити вартість місячного обсягу газу в</w:t>
      </w:r>
      <w:r w:rsidR="007E64C0" w:rsidRPr="000637B7">
        <w:rPr>
          <w:rFonts w:ascii="Times New Roman" w:hAnsi="Times New Roman"/>
          <w:bCs/>
          <w:lang w:eastAsia="zh-CN"/>
        </w:rPr>
        <w:t xml:space="preserve"> розмірі</w:t>
      </w:r>
      <w:r w:rsidRPr="000637B7">
        <w:rPr>
          <w:rFonts w:ascii="Times New Roman" w:hAnsi="Times New Roman"/>
          <w:bCs/>
          <w:lang w:eastAsia="zh-CN"/>
        </w:rPr>
        <w:t xml:space="preserve"> </w:t>
      </w:r>
      <w:r w:rsidR="007C3435">
        <w:rPr>
          <w:rFonts w:ascii="Times New Roman" w:hAnsi="Times New Roman"/>
          <w:bCs/>
          <w:lang w:eastAsia="zh-CN"/>
        </w:rPr>
        <w:t>________</w:t>
      </w:r>
      <w:r w:rsidR="00312510" w:rsidRPr="000637B7">
        <w:rPr>
          <w:rFonts w:ascii="Times New Roman" w:hAnsi="Times New Roman"/>
          <w:bCs/>
        </w:rPr>
        <w:t xml:space="preserve"> </w:t>
      </w:r>
      <w:r w:rsidR="0047704F" w:rsidRPr="000637B7">
        <w:rPr>
          <w:rFonts w:ascii="Times New Roman" w:hAnsi="Times New Roman"/>
          <w:bCs/>
          <w:lang w:eastAsia="zh-CN"/>
        </w:rPr>
        <w:t>грн. з ПДВ</w:t>
      </w:r>
      <w:r w:rsidR="00F17630" w:rsidRPr="000637B7">
        <w:rPr>
          <w:rFonts w:ascii="Times New Roman" w:hAnsi="Times New Roman"/>
          <w:bCs/>
          <w:lang w:eastAsia="zh-CN"/>
        </w:rPr>
        <w:t xml:space="preserve"> </w:t>
      </w:r>
      <w:r w:rsidRPr="000637B7">
        <w:rPr>
          <w:rFonts w:ascii="Times New Roman" w:hAnsi="Times New Roman"/>
          <w:bCs/>
          <w:lang w:eastAsia="zh-CN"/>
        </w:rPr>
        <w:t xml:space="preserve">на </w:t>
      </w:r>
      <w:r w:rsidR="00312510" w:rsidRPr="000637B7">
        <w:rPr>
          <w:rFonts w:ascii="Times New Roman" w:hAnsi="Times New Roman"/>
          <w:bCs/>
          <w:lang w:eastAsia="zh-CN"/>
        </w:rPr>
        <w:t>рахунок Постачальника на умовах</w:t>
      </w:r>
      <w:r w:rsidR="00F17630" w:rsidRPr="000637B7">
        <w:rPr>
          <w:rFonts w:ascii="Times New Roman" w:hAnsi="Times New Roman"/>
          <w:bCs/>
          <w:lang w:eastAsia="zh-CN"/>
        </w:rPr>
        <w:t xml:space="preserve"> </w:t>
      </w:r>
      <w:r w:rsidR="00F17630" w:rsidRPr="000637B7">
        <w:rPr>
          <w:rFonts w:ascii="Times New Roman" w:hAnsi="Times New Roman"/>
          <w:b/>
          <w:bCs/>
          <w:lang w:eastAsia="zh-CN"/>
        </w:rPr>
        <w:t>передоплати</w:t>
      </w:r>
      <w:r w:rsidR="00312510" w:rsidRPr="000637B7">
        <w:rPr>
          <w:rFonts w:ascii="Times New Roman" w:hAnsi="Times New Roman"/>
          <w:bCs/>
          <w:lang w:eastAsia="zh-CN"/>
        </w:rPr>
        <w:t xml:space="preserve"> </w:t>
      </w:r>
      <w:r w:rsidR="00312510" w:rsidRPr="000637B7">
        <w:rPr>
          <w:rFonts w:ascii="Times New Roman" w:hAnsi="Times New Roman"/>
          <w:b/>
          <w:bCs/>
          <w:lang w:eastAsia="zh-CN"/>
        </w:rPr>
        <w:t>–</w:t>
      </w:r>
      <w:r w:rsidR="00312510" w:rsidRPr="000637B7">
        <w:rPr>
          <w:rFonts w:ascii="Times New Roman" w:hAnsi="Times New Roman"/>
          <w:bCs/>
          <w:lang w:eastAsia="zh-CN"/>
        </w:rPr>
        <w:t xml:space="preserve"> </w:t>
      </w:r>
      <w:r w:rsidR="000637B7" w:rsidRPr="000637B7">
        <w:rPr>
          <w:rFonts w:ascii="Times New Roman" w:hAnsi="Times New Roman"/>
          <w:b/>
          <w:bCs/>
          <w:lang w:eastAsia="zh-CN"/>
        </w:rPr>
        <w:t xml:space="preserve">до </w:t>
      </w:r>
      <w:r w:rsidR="007C3435">
        <w:rPr>
          <w:rFonts w:ascii="Times New Roman" w:hAnsi="Times New Roman"/>
          <w:b/>
          <w:bCs/>
          <w:lang w:eastAsia="zh-CN"/>
        </w:rPr>
        <w:t>__</w:t>
      </w:r>
      <w:r w:rsidR="00A925D0">
        <w:rPr>
          <w:rFonts w:ascii="Times New Roman" w:hAnsi="Times New Roman"/>
          <w:b/>
          <w:bCs/>
          <w:lang w:eastAsia="zh-CN"/>
        </w:rPr>
        <w:t>.__</w:t>
      </w:r>
      <w:r w:rsidR="00C76A83">
        <w:rPr>
          <w:rFonts w:ascii="Times New Roman" w:hAnsi="Times New Roman"/>
          <w:b/>
          <w:bCs/>
          <w:lang w:eastAsia="zh-CN"/>
        </w:rPr>
        <w:t>.____</w:t>
      </w:r>
      <w:r w:rsidR="00312510" w:rsidRPr="000637B7">
        <w:rPr>
          <w:rFonts w:ascii="Times New Roman" w:hAnsi="Times New Roman"/>
          <w:b/>
          <w:bCs/>
          <w:lang w:eastAsia="zh-CN"/>
        </w:rPr>
        <w:t xml:space="preserve"> р.</w:t>
      </w:r>
    </w:p>
    <w:p w14:paraId="292426FE" w14:textId="4B8AD275" w:rsidR="0087571C" w:rsidRPr="00FF4154" w:rsidRDefault="0087571C" w:rsidP="00312510">
      <w:pPr>
        <w:pStyle w:val="ad"/>
        <w:numPr>
          <w:ilvl w:val="0"/>
          <w:numId w:val="21"/>
        </w:numPr>
        <w:suppressAutoHyphens/>
        <w:spacing w:before="1" w:after="0" w:line="240" w:lineRule="auto"/>
        <w:ind w:left="0" w:firstLine="284"/>
        <w:jc w:val="both"/>
        <w:rPr>
          <w:rFonts w:ascii="Times New Roman" w:hAnsi="Times New Roman"/>
          <w:bCs/>
          <w:lang w:eastAsia="zh-CN"/>
        </w:rPr>
      </w:pPr>
      <w:r w:rsidRPr="00FF4154">
        <w:rPr>
          <w:rFonts w:ascii="Times New Roman" w:hAnsi="Times New Roman"/>
          <w:bCs/>
          <w:lang w:eastAsia="zh-CN"/>
        </w:rPr>
        <w:t>У випадку прострочення Споживач</w:t>
      </w:r>
      <w:r w:rsidRPr="00FF4154">
        <w:rPr>
          <w:rFonts w:ascii="Times New Roman" w:hAnsi="Times New Roman"/>
          <w:bCs/>
          <w:iCs/>
          <w:lang w:eastAsia="zh-CN"/>
        </w:rPr>
        <w:t xml:space="preserve">ем </w:t>
      </w:r>
      <w:r w:rsidRPr="00FF4154">
        <w:rPr>
          <w:rFonts w:ascii="Times New Roman" w:hAnsi="Times New Roman"/>
          <w:bCs/>
          <w:lang w:eastAsia="zh-CN"/>
        </w:rPr>
        <w:t xml:space="preserve">здійснення оплати згідно </w:t>
      </w:r>
      <w:r w:rsidR="00312510">
        <w:rPr>
          <w:rFonts w:ascii="Times New Roman" w:hAnsi="Times New Roman"/>
          <w:bCs/>
          <w:lang w:eastAsia="zh-CN"/>
        </w:rPr>
        <w:t xml:space="preserve">з </w:t>
      </w:r>
      <w:r w:rsidRPr="00FF4154">
        <w:rPr>
          <w:rFonts w:ascii="Times New Roman" w:hAnsi="Times New Roman"/>
          <w:bCs/>
          <w:lang w:eastAsia="zh-CN"/>
        </w:rPr>
        <w:t>умов</w:t>
      </w:r>
      <w:r w:rsidR="00312510">
        <w:rPr>
          <w:rFonts w:ascii="Times New Roman" w:hAnsi="Times New Roman"/>
          <w:bCs/>
          <w:lang w:eastAsia="zh-CN"/>
        </w:rPr>
        <w:t>ами</w:t>
      </w:r>
      <w:r w:rsidRPr="00FF4154">
        <w:rPr>
          <w:rFonts w:ascii="Times New Roman" w:hAnsi="Times New Roman"/>
          <w:bCs/>
          <w:lang w:eastAsia="zh-CN"/>
        </w:rPr>
        <w:t xml:space="preserve"> відповідного Додатку до Договору, на строк понад 1 календарний день, Постачальник в праві припинити постачання Товару Споживач</w:t>
      </w:r>
      <w:r w:rsidRPr="00FF4154">
        <w:rPr>
          <w:rFonts w:ascii="Times New Roman" w:hAnsi="Times New Roman"/>
          <w:bCs/>
          <w:iCs/>
          <w:lang w:eastAsia="zh-CN"/>
        </w:rPr>
        <w:t>у</w:t>
      </w:r>
      <w:r w:rsidRPr="00FF4154">
        <w:rPr>
          <w:rFonts w:ascii="Times New Roman" w:hAnsi="Times New Roman"/>
          <w:bCs/>
          <w:lang w:eastAsia="zh-CN"/>
        </w:rPr>
        <w:t>, при цьому всі негативні наслідки такого припинення постачання покладаються на Споживач</w:t>
      </w:r>
      <w:r w:rsidRPr="00FF4154">
        <w:rPr>
          <w:rFonts w:ascii="Times New Roman" w:hAnsi="Times New Roman"/>
          <w:bCs/>
          <w:iCs/>
          <w:lang w:eastAsia="zh-CN"/>
        </w:rPr>
        <w:t>а</w:t>
      </w:r>
      <w:r w:rsidRPr="00FF4154">
        <w:rPr>
          <w:rFonts w:ascii="Times New Roman" w:hAnsi="Times New Roman"/>
          <w:bCs/>
          <w:lang w:eastAsia="zh-CN"/>
        </w:rPr>
        <w:t>.</w:t>
      </w:r>
    </w:p>
    <w:p w14:paraId="3BD8CB43" w14:textId="78DD2DE8" w:rsidR="008B12F7" w:rsidRPr="00FF4154" w:rsidRDefault="00580363" w:rsidP="002A4BA6">
      <w:pPr>
        <w:pStyle w:val="ad"/>
        <w:numPr>
          <w:ilvl w:val="0"/>
          <w:numId w:val="21"/>
        </w:numPr>
        <w:suppressAutoHyphens/>
        <w:spacing w:before="1" w:after="0" w:line="240" w:lineRule="auto"/>
        <w:ind w:left="0" w:firstLine="284"/>
        <w:jc w:val="both"/>
        <w:rPr>
          <w:rFonts w:ascii="Times New Roman" w:hAnsi="Times New Roman"/>
          <w:bCs/>
          <w:lang w:eastAsia="zh-CN"/>
        </w:rPr>
      </w:pPr>
      <w:r w:rsidRPr="00FF4154">
        <w:rPr>
          <w:rFonts w:ascii="Times New Roman" w:hAnsi="Times New Roman"/>
          <w:bCs/>
          <w:lang w:eastAsia="zh-CN"/>
        </w:rPr>
        <w:t>Цей додаток є невід'ємною частиною Договору</w:t>
      </w:r>
      <w:r w:rsidR="00C76A83">
        <w:rPr>
          <w:rFonts w:ascii="Times New Roman" w:hAnsi="Times New Roman"/>
          <w:bCs/>
        </w:rPr>
        <w:t>,</w:t>
      </w:r>
      <w:r w:rsidR="00AF1A38" w:rsidRPr="00FF4154">
        <w:rPr>
          <w:rFonts w:ascii="Times New Roman" w:hAnsi="Times New Roman"/>
          <w:bCs/>
        </w:rPr>
        <w:t xml:space="preserve"> </w:t>
      </w:r>
      <w:r w:rsidRPr="00FF4154">
        <w:rPr>
          <w:rFonts w:ascii="Times New Roman" w:hAnsi="Times New Roman"/>
          <w:bCs/>
          <w:lang w:eastAsia="zh-CN"/>
        </w:rPr>
        <w:t xml:space="preserve">укладеного між </w:t>
      </w:r>
      <w:r w:rsidR="00AF1A38" w:rsidRPr="00FF4154">
        <w:rPr>
          <w:rFonts w:ascii="Times New Roman" w:hAnsi="Times New Roman"/>
          <w:bCs/>
        </w:rPr>
        <w:t>Постачальник</w:t>
      </w:r>
      <w:r w:rsidR="00AF1A38" w:rsidRPr="00FF4154">
        <w:rPr>
          <w:rFonts w:ascii="Times New Roman" w:hAnsi="Times New Roman"/>
          <w:bCs/>
          <w:lang w:eastAsia="zh-CN"/>
        </w:rPr>
        <w:t xml:space="preserve">ом </w:t>
      </w:r>
      <w:r w:rsidRPr="00FF4154">
        <w:rPr>
          <w:rFonts w:ascii="Times New Roman" w:hAnsi="Times New Roman"/>
          <w:bCs/>
          <w:lang w:eastAsia="zh-CN"/>
        </w:rPr>
        <w:t xml:space="preserve">та </w:t>
      </w:r>
      <w:r w:rsidR="00AF1A38" w:rsidRPr="00FF4154">
        <w:rPr>
          <w:rFonts w:ascii="Times New Roman" w:hAnsi="Times New Roman"/>
          <w:bCs/>
          <w:lang w:eastAsia="zh-CN"/>
        </w:rPr>
        <w:t>Споживачем</w:t>
      </w:r>
      <w:r w:rsidRPr="00FF4154">
        <w:rPr>
          <w:rFonts w:ascii="Times New Roman" w:hAnsi="Times New Roman"/>
          <w:bCs/>
          <w:lang w:eastAsia="zh-CN"/>
        </w:rPr>
        <w:t>.</w:t>
      </w:r>
    </w:p>
    <w:p w14:paraId="730322E3" w14:textId="456E845D" w:rsidR="00177902" w:rsidRPr="00FF4154" w:rsidRDefault="00177902" w:rsidP="00312510">
      <w:pPr>
        <w:pStyle w:val="ad"/>
        <w:numPr>
          <w:ilvl w:val="0"/>
          <w:numId w:val="21"/>
        </w:numPr>
        <w:suppressAutoHyphens/>
        <w:spacing w:before="1" w:after="0" w:line="240" w:lineRule="auto"/>
        <w:ind w:left="0" w:firstLine="284"/>
        <w:jc w:val="both"/>
        <w:rPr>
          <w:rFonts w:ascii="Times New Roman" w:hAnsi="Times New Roman"/>
          <w:bCs/>
          <w:lang w:eastAsia="zh-CN"/>
        </w:rPr>
      </w:pPr>
      <w:r w:rsidRPr="00FF4154">
        <w:rPr>
          <w:rFonts w:ascii="Times New Roman" w:hAnsi="Times New Roman"/>
          <w:bCs/>
          <w:lang w:eastAsia="zh-CN"/>
        </w:rPr>
        <w:t>Сторони погодили наступні електронні адреси, які використовуються для цілей цього</w:t>
      </w:r>
      <w:r w:rsidR="004A2879" w:rsidRPr="00FF4154">
        <w:rPr>
          <w:rFonts w:ascii="Times New Roman" w:hAnsi="Times New Roman"/>
          <w:bCs/>
          <w:lang w:eastAsia="zh-CN"/>
        </w:rPr>
        <w:t xml:space="preserve"> Додатку:</w:t>
      </w:r>
    </w:p>
    <w:p w14:paraId="70E6FD5A" w14:textId="30AE33B2" w:rsidR="00177902" w:rsidRPr="00FF4154" w:rsidRDefault="00177902" w:rsidP="00312510">
      <w:pPr>
        <w:pStyle w:val="ad"/>
        <w:tabs>
          <w:tab w:val="left" w:pos="541"/>
        </w:tabs>
        <w:spacing w:before="1" w:line="240" w:lineRule="auto"/>
        <w:ind w:left="0" w:firstLine="426"/>
        <w:jc w:val="both"/>
        <w:rPr>
          <w:rFonts w:ascii="Times New Roman" w:hAnsi="Times New Roman"/>
          <w:bCs/>
          <w:lang w:eastAsia="zh-CN"/>
        </w:rPr>
      </w:pPr>
      <w:r w:rsidRPr="00FF4154">
        <w:rPr>
          <w:rFonts w:ascii="Times New Roman" w:hAnsi="Times New Roman"/>
          <w:bCs/>
          <w:lang w:eastAsia="zh-CN"/>
        </w:rPr>
        <w:t xml:space="preserve">Постачальник: </w:t>
      </w:r>
      <w:r w:rsidR="00657F5C">
        <w:rPr>
          <w:rFonts w:ascii="Times New Roman" w:hAnsi="Times New Roman"/>
          <w:bCs/>
          <w:u w:val="single"/>
          <w:lang w:val="en-US" w:eastAsia="zh-CN"/>
        </w:rPr>
        <w:t>okkogas</w:t>
      </w:r>
      <w:r w:rsidR="00312510" w:rsidRPr="000637B7">
        <w:rPr>
          <w:rFonts w:ascii="Times New Roman" w:hAnsi="Times New Roman"/>
          <w:bCs/>
          <w:u w:val="single"/>
          <w:lang w:eastAsia="zh-CN"/>
        </w:rPr>
        <w:t>@gng.com.ua</w:t>
      </w:r>
    </w:p>
    <w:p w14:paraId="2A5503F1" w14:textId="450855B0" w:rsidR="00AF1A38" w:rsidRDefault="004A2879" w:rsidP="00312510">
      <w:pPr>
        <w:pStyle w:val="ad"/>
        <w:tabs>
          <w:tab w:val="left" w:pos="541"/>
        </w:tabs>
        <w:spacing w:before="1" w:line="240" w:lineRule="auto"/>
        <w:ind w:left="0" w:firstLine="426"/>
        <w:jc w:val="both"/>
        <w:rPr>
          <w:rFonts w:ascii="Times New Roman" w:hAnsi="Times New Roman"/>
          <w:bCs/>
        </w:rPr>
      </w:pPr>
      <w:r w:rsidRPr="00FF4154">
        <w:rPr>
          <w:rFonts w:ascii="Times New Roman" w:hAnsi="Times New Roman"/>
          <w:bCs/>
          <w:lang w:eastAsia="zh-CN"/>
        </w:rPr>
        <w:t>Споживач</w:t>
      </w:r>
      <w:r w:rsidR="00233807" w:rsidRPr="00FF4154">
        <w:rPr>
          <w:rFonts w:ascii="Times New Roman" w:hAnsi="Times New Roman"/>
          <w:bCs/>
          <w:lang w:eastAsia="zh-CN"/>
        </w:rPr>
        <w:t>:</w:t>
      </w:r>
      <w:r w:rsidR="00233807" w:rsidRPr="00FF4154">
        <w:rPr>
          <w:rFonts w:ascii="Times New Roman" w:hAnsi="Times New Roman"/>
          <w:bCs/>
        </w:rPr>
        <w:t xml:space="preserve"> </w:t>
      </w:r>
      <w:r w:rsidR="00EC20F8">
        <w:rPr>
          <w:rFonts w:ascii="Times New Roman" w:hAnsi="Times New Roman"/>
          <w:bCs/>
          <w:u w:val="single"/>
          <w:lang w:eastAsia="zh-CN"/>
        </w:rPr>
        <w:t>_____________________</w:t>
      </w:r>
    </w:p>
    <w:p w14:paraId="7DCA57AA" w14:textId="77777777" w:rsidR="0073500F" w:rsidRPr="00FF4154" w:rsidRDefault="0073500F" w:rsidP="00AF1A38">
      <w:pPr>
        <w:pStyle w:val="ad"/>
        <w:tabs>
          <w:tab w:val="left" w:pos="541"/>
        </w:tabs>
        <w:spacing w:before="1"/>
        <w:ind w:left="0" w:right="102" w:firstLine="426"/>
        <w:jc w:val="both"/>
        <w:rPr>
          <w:rFonts w:ascii="Times New Roman" w:hAnsi="Times New Roman"/>
          <w:bCs/>
        </w:rPr>
      </w:pPr>
    </w:p>
    <w:p w14:paraId="221A6520" w14:textId="1ECD74F4" w:rsidR="00AF1A38" w:rsidRPr="0073500F" w:rsidRDefault="004A2879" w:rsidP="004A2879">
      <w:pPr>
        <w:pStyle w:val="ad"/>
        <w:tabs>
          <w:tab w:val="left" w:pos="541"/>
        </w:tabs>
        <w:spacing w:before="1"/>
        <w:ind w:left="0" w:right="102" w:firstLine="426"/>
        <w:jc w:val="center"/>
        <w:rPr>
          <w:rFonts w:ascii="Times New Roman" w:hAnsi="Times New Roman"/>
          <w:b/>
          <w:bCs/>
        </w:rPr>
      </w:pPr>
      <w:r w:rsidRPr="0073500F">
        <w:rPr>
          <w:rFonts w:ascii="Times New Roman" w:hAnsi="Times New Roman"/>
          <w:b/>
          <w:bCs/>
          <w:lang w:eastAsia="zh-CN"/>
        </w:rPr>
        <w:t>ПІДПИСИ СТОРІН:</w:t>
      </w:r>
    </w:p>
    <w:tbl>
      <w:tblPr>
        <w:tblW w:w="9913" w:type="dxa"/>
        <w:tblInd w:w="10" w:type="dxa"/>
        <w:tblLayout w:type="fixed"/>
        <w:tblCellMar>
          <w:left w:w="10" w:type="dxa"/>
          <w:right w:w="10" w:type="dxa"/>
        </w:tblCellMar>
        <w:tblLook w:val="0000" w:firstRow="0" w:lastRow="0" w:firstColumn="0" w:lastColumn="0" w:noHBand="0" w:noVBand="0"/>
      </w:tblPr>
      <w:tblGrid>
        <w:gridCol w:w="4820"/>
        <w:gridCol w:w="5093"/>
      </w:tblGrid>
      <w:tr w:rsidR="00AF1A38" w:rsidRPr="00FF4154" w14:paraId="729A6A70" w14:textId="77777777" w:rsidTr="00FE505B">
        <w:tc>
          <w:tcPr>
            <w:tcW w:w="4820" w:type="dxa"/>
          </w:tcPr>
          <w:p w14:paraId="34794555" w14:textId="39C114AB" w:rsidR="00986DDA" w:rsidRPr="00FF4154" w:rsidRDefault="00986DDA" w:rsidP="0073500F">
            <w:pPr>
              <w:pStyle w:val="WW-"/>
              <w:snapToGrid w:val="0"/>
              <w:spacing w:line="240" w:lineRule="auto"/>
              <w:rPr>
                <w:rFonts w:ascii="Times New Roman" w:hAnsi="Times New Roman"/>
                <w:bCs/>
                <w:color w:val="auto"/>
                <w:sz w:val="22"/>
                <w:szCs w:val="22"/>
              </w:rPr>
            </w:pPr>
            <w:r w:rsidRPr="00FF4154">
              <w:rPr>
                <w:rFonts w:ascii="Times New Roman" w:hAnsi="Times New Roman"/>
                <w:bCs/>
                <w:color w:val="auto"/>
                <w:sz w:val="22"/>
                <w:szCs w:val="22"/>
              </w:rPr>
              <w:t>Постачальник:</w:t>
            </w:r>
          </w:p>
        </w:tc>
        <w:tc>
          <w:tcPr>
            <w:tcW w:w="5093" w:type="dxa"/>
          </w:tcPr>
          <w:p w14:paraId="767B4887" w14:textId="156E0E5B" w:rsidR="00986DDA" w:rsidRPr="00FF4154" w:rsidRDefault="00CD40C4" w:rsidP="002A4BA6">
            <w:pPr>
              <w:pStyle w:val="WW-"/>
              <w:snapToGrid w:val="0"/>
              <w:spacing w:line="240" w:lineRule="auto"/>
              <w:rPr>
                <w:rFonts w:ascii="Times New Roman" w:hAnsi="Times New Roman"/>
                <w:bCs/>
                <w:color w:val="auto"/>
                <w:sz w:val="22"/>
                <w:szCs w:val="22"/>
              </w:rPr>
            </w:pPr>
            <w:r w:rsidRPr="00FF4154">
              <w:rPr>
                <w:rFonts w:ascii="Times New Roman" w:hAnsi="Times New Roman"/>
                <w:bCs/>
                <w:color w:val="auto"/>
                <w:sz w:val="22"/>
                <w:szCs w:val="22"/>
              </w:rPr>
              <w:t>Споживач</w:t>
            </w:r>
            <w:r w:rsidR="00986DDA" w:rsidRPr="00FF4154">
              <w:rPr>
                <w:rFonts w:ascii="Times New Roman" w:hAnsi="Times New Roman"/>
                <w:bCs/>
                <w:color w:val="auto"/>
                <w:sz w:val="22"/>
                <w:szCs w:val="22"/>
              </w:rPr>
              <w:t>:</w:t>
            </w:r>
          </w:p>
        </w:tc>
      </w:tr>
      <w:tr w:rsidR="00AF1A38" w:rsidRPr="00FF4154" w14:paraId="2E1386AC" w14:textId="77777777" w:rsidTr="00186CAB">
        <w:trPr>
          <w:trHeight w:val="2608"/>
        </w:trPr>
        <w:tc>
          <w:tcPr>
            <w:tcW w:w="4820" w:type="dxa"/>
          </w:tcPr>
          <w:p w14:paraId="7818EA9F" w14:textId="5066836C" w:rsidR="00CD40C4" w:rsidRPr="00FF4154" w:rsidRDefault="0073500F" w:rsidP="00CD40C4">
            <w:pPr>
              <w:pStyle w:val="a6"/>
              <w:rPr>
                <w:rFonts w:ascii="Times New Roman" w:hAnsi="Times New Roman" w:cs="Times New Roman"/>
                <w:bCs/>
                <w:sz w:val="22"/>
                <w:szCs w:val="22"/>
              </w:rPr>
            </w:pPr>
            <w:r>
              <w:rPr>
                <w:rFonts w:ascii="Times New Roman" w:hAnsi="Times New Roman" w:cs="Times New Roman"/>
                <w:bCs/>
                <w:sz w:val="22"/>
                <w:szCs w:val="22"/>
              </w:rPr>
              <w:t>ТОВ «</w:t>
            </w:r>
            <w:r w:rsidR="00CD40C4" w:rsidRPr="00FF4154">
              <w:rPr>
                <w:rFonts w:ascii="Times New Roman" w:hAnsi="Times New Roman" w:cs="Times New Roman"/>
                <w:bCs/>
                <w:sz w:val="22"/>
                <w:szCs w:val="22"/>
              </w:rPr>
              <w:t xml:space="preserve">ОККО </w:t>
            </w:r>
            <w:r>
              <w:rPr>
                <w:rFonts w:ascii="Times New Roman" w:hAnsi="Times New Roman" w:cs="Times New Roman"/>
                <w:bCs/>
                <w:sz w:val="22"/>
                <w:szCs w:val="22"/>
              </w:rPr>
              <w:t>ЕНЕРДЖІ»</w:t>
            </w:r>
          </w:p>
          <w:p w14:paraId="0EA5CD41" w14:textId="6244971E" w:rsidR="00C12EDA" w:rsidRPr="00FF4154" w:rsidRDefault="00C12EDA" w:rsidP="00CD40C4">
            <w:pPr>
              <w:pStyle w:val="a6"/>
              <w:spacing w:line="240" w:lineRule="auto"/>
              <w:rPr>
                <w:rFonts w:ascii="Times New Roman" w:hAnsi="Times New Roman" w:cs="Times New Roman"/>
                <w:bCs/>
                <w:sz w:val="22"/>
                <w:szCs w:val="22"/>
              </w:rPr>
            </w:pPr>
          </w:p>
        </w:tc>
        <w:tc>
          <w:tcPr>
            <w:tcW w:w="5093" w:type="dxa"/>
          </w:tcPr>
          <w:p w14:paraId="22AEFC58" w14:textId="547E4C49" w:rsidR="00C12EDA" w:rsidRPr="00FF4154" w:rsidRDefault="007C3435" w:rsidP="00EC20F8">
            <w:pPr>
              <w:pStyle w:val="a6"/>
              <w:spacing w:line="240" w:lineRule="auto"/>
              <w:rPr>
                <w:rFonts w:ascii="Times New Roman" w:hAnsi="Times New Roman" w:cs="Times New Roman"/>
                <w:bCs/>
                <w:sz w:val="22"/>
                <w:szCs w:val="22"/>
              </w:rPr>
            </w:pPr>
            <w:r>
              <w:rPr>
                <w:rFonts w:ascii="Times New Roman" w:hAnsi="Times New Roman" w:cs="Times New Roman"/>
                <w:bCs/>
                <w:sz w:val="22"/>
                <w:szCs w:val="22"/>
              </w:rPr>
              <w:t>___________________</w:t>
            </w:r>
          </w:p>
        </w:tc>
      </w:tr>
      <w:tr w:rsidR="00AF1A38" w:rsidRPr="00FF4154" w14:paraId="6E0DF528" w14:textId="77777777" w:rsidTr="00FE505B">
        <w:trPr>
          <w:trHeight w:val="577"/>
        </w:trPr>
        <w:tc>
          <w:tcPr>
            <w:tcW w:w="4820" w:type="dxa"/>
          </w:tcPr>
          <w:p w14:paraId="10770241" w14:textId="4F45589A" w:rsidR="00C12EDA" w:rsidRPr="00FF4154" w:rsidRDefault="0073500F" w:rsidP="00CD40C4">
            <w:pPr>
              <w:pStyle w:val="WW-"/>
              <w:snapToGrid w:val="0"/>
              <w:spacing w:line="240" w:lineRule="auto"/>
              <w:ind w:right="-283"/>
              <w:rPr>
                <w:rFonts w:ascii="Times New Roman" w:hAnsi="Times New Roman"/>
                <w:bCs/>
                <w:color w:val="auto"/>
                <w:sz w:val="22"/>
                <w:szCs w:val="22"/>
              </w:rPr>
            </w:pPr>
            <w:r>
              <w:rPr>
                <w:rFonts w:ascii="Times New Roman" w:hAnsi="Times New Roman"/>
                <w:bCs/>
                <w:color w:val="auto"/>
                <w:sz w:val="22"/>
                <w:szCs w:val="22"/>
              </w:rPr>
              <w:t>Директор</w:t>
            </w:r>
          </w:p>
          <w:p w14:paraId="45B0717D" w14:textId="77777777" w:rsidR="00C12EDA" w:rsidRPr="00FF4154" w:rsidRDefault="00C12EDA" w:rsidP="00C12EDA">
            <w:pPr>
              <w:pStyle w:val="WW-"/>
              <w:snapToGrid w:val="0"/>
              <w:spacing w:line="240" w:lineRule="auto"/>
              <w:rPr>
                <w:rFonts w:ascii="Times New Roman" w:hAnsi="Times New Roman"/>
                <w:bCs/>
                <w:color w:val="auto"/>
                <w:sz w:val="22"/>
                <w:szCs w:val="22"/>
              </w:rPr>
            </w:pPr>
          </w:p>
        </w:tc>
        <w:tc>
          <w:tcPr>
            <w:tcW w:w="5093" w:type="dxa"/>
          </w:tcPr>
          <w:p w14:paraId="28ED0E6B" w14:textId="16B60D8E" w:rsidR="004A659E" w:rsidRPr="00FF4154" w:rsidRDefault="007C3435" w:rsidP="004A659E">
            <w:pPr>
              <w:pStyle w:val="WW-"/>
              <w:snapToGrid w:val="0"/>
              <w:spacing w:line="240" w:lineRule="auto"/>
              <w:ind w:right="-283"/>
              <w:rPr>
                <w:rFonts w:ascii="Times New Roman" w:hAnsi="Times New Roman"/>
                <w:bCs/>
                <w:color w:val="auto"/>
                <w:sz w:val="22"/>
                <w:szCs w:val="22"/>
              </w:rPr>
            </w:pPr>
            <w:r>
              <w:rPr>
                <w:rFonts w:ascii="Times New Roman" w:hAnsi="Times New Roman"/>
                <w:bCs/>
                <w:color w:val="auto"/>
                <w:sz w:val="22"/>
                <w:szCs w:val="22"/>
              </w:rPr>
              <w:t>____________</w:t>
            </w:r>
          </w:p>
          <w:p w14:paraId="1CFE97B0" w14:textId="3E1BF668" w:rsidR="00C12EDA" w:rsidRPr="00FF4154" w:rsidRDefault="00C12EDA" w:rsidP="002A4BA6">
            <w:pPr>
              <w:pStyle w:val="WW-"/>
              <w:snapToGrid w:val="0"/>
              <w:spacing w:line="240" w:lineRule="auto"/>
              <w:rPr>
                <w:rFonts w:ascii="Times New Roman" w:hAnsi="Times New Roman"/>
                <w:bCs/>
                <w:color w:val="auto"/>
                <w:sz w:val="22"/>
                <w:szCs w:val="22"/>
              </w:rPr>
            </w:pPr>
          </w:p>
        </w:tc>
      </w:tr>
      <w:tr w:rsidR="004A2879" w:rsidRPr="00FF4154" w14:paraId="41E20965" w14:textId="77777777" w:rsidTr="004A2879">
        <w:trPr>
          <w:trHeight w:val="1177"/>
        </w:trPr>
        <w:tc>
          <w:tcPr>
            <w:tcW w:w="4820" w:type="dxa"/>
          </w:tcPr>
          <w:p w14:paraId="4E466975" w14:textId="77777777" w:rsidR="00C12EDA" w:rsidRPr="00FF4154" w:rsidRDefault="00C12EDA" w:rsidP="00C12EDA">
            <w:pPr>
              <w:pStyle w:val="WW-"/>
              <w:spacing w:line="240" w:lineRule="auto"/>
              <w:jc w:val="both"/>
              <w:rPr>
                <w:rFonts w:ascii="Times New Roman" w:hAnsi="Times New Roman"/>
                <w:bCs/>
                <w:color w:val="auto"/>
                <w:sz w:val="22"/>
                <w:szCs w:val="22"/>
              </w:rPr>
            </w:pPr>
            <w:r w:rsidRPr="00FF4154">
              <w:rPr>
                <w:rFonts w:ascii="Times New Roman" w:hAnsi="Times New Roman"/>
                <w:bCs/>
                <w:color w:val="auto"/>
                <w:sz w:val="22"/>
                <w:szCs w:val="22"/>
              </w:rPr>
              <w:t>__________________ Остащук В.М.</w:t>
            </w:r>
          </w:p>
          <w:p w14:paraId="00E7E5EC" w14:textId="7E488DDC" w:rsidR="00C12EDA" w:rsidRPr="00FF4154" w:rsidRDefault="00C12EDA" w:rsidP="00186CAB">
            <w:pPr>
              <w:pStyle w:val="WW-"/>
              <w:spacing w:line="240" w:lineRule="auto"/>
              <w:ind w:right="-424"/>
              <w:jc w:val="both"/>
              <w:rPr>
                <w:rFonts w:ascii="Times New Roman" w:hAnsi="Times New Roman"/>
                <w:bCs/>
                <w:color w:val="auto"/>
                <w:sz w:val="22"/>
                <w:szCs w:val="22"/>
              </w:rPr>
            </w:pPr>
            <w:r w:rsidRPr="00FF4154">
              <w:rPr>
                <w:rFonts w:ascii="Times New Roman" w:hAnsi="Times New Roman"/>
                <w:bCs/>
                <w:color w:val="auto"/>
                <w:sz w:val="22"/>
                <w:szCs w:val="22"/>
              </w:rPr>
              <w:t>м.п.</w:t>
            </w:r>
          </w:p>
        </w:tc>
        <w:tc>
          <w:tcPr>
            <w:tcW w:w="5093" w:type="dxa"/>
          </w:tcPr>
          <w:p w14:paraId="2559A986" w14:textId="1CABE27D" w:rsidR="008B12F7" w:rsidRPr="00FF4154" w:rsidRDefault="00C12EDA" w:rsidP="002A4BA6">
            <w:pPr>
              <w:pStyle w:val="a6"/>
              <w:spacing w:line="240" w:lineRule="auto"/>
              <w:rPr>
                <w:rFonts w:ascii="Times New Roman" w:hAnsi="Times New Roman" w:cs="Times New Roman"/>
                <w:bCs/>
                <w:sz w:val="22"/>
                <w:szCs w:val="22"/>
              </w:rPr>
            </w:pPr>
            <w:r w:rsidRPr="00FF4154">
              <w:rPr>
                <w:rFonts w:ascii="Times New Roman" w:hAnsi="Times New Roman" w:cs="Times New Roman"/>
                <w:bCs/>
                <w:sz w:val="22"/>
                <w:szCs w:val="22"/>
              </w:rPr>
              <w:t xml:space="preserve">___________________ </w:t>
            </w:r>
            <w:r w:rsidR="007C3435">
              <w:rPr>
                <w:rFonts w:ascii="Times New Roman" w:hAnsi="Times New Roman" w:cs="Times New Roman"/>
                <w:bCs/>
                <w:sz w:val="22"/>
                <w:szCs w:val="22"/>
              </w:rPr>
              <w:t>_________________</w:t>
            </w:r>
          </w:p>
          <w:p w14:paraId="574309F6" w14:textId="28ECF402" w:rsidR="00C12EDA" w:rsidRPr="00FF4154" w:rsidRDefault="00C12EDA" w:rsidP="002A4BA6">
            <w:pPr>
              <w:pStyle w:val="a6"/>
              <w:spacing w:line="240" w:lineRule="auto"/>
              <w:rPr>
                <w:rFonts w:ascii="Times New Roman" w:hAnsi="Times New Roman" w:cs="Times New Roman"/>
                <w:bCs/>
                <w:sz w:val="22"/>
                <w:szCs w:val="22"/>
              </w:rPr>
            </w:pPr>
            <w:r w:rsidRPr="00FF4154">
              <w:rPr>
                <w:rFonts w:ascii="Times New Roman" w:hAnsi="Times New Roman" w:cs="Times New Roman"/>
                <w:bCs/>
                <w:sz w:val="22"/>
                <w:szCs w:val="22"/>
              </w:rPr>
              <w:t>м.п.</w:t>
            </w:r>
          </w:p>
        </w:tc>
      </w:tr>
    </w:tbl>
    <w:p w14:paraId="09C7111A" w14:textId="77777777" w:rsidR="003B195C" w:rsidRPr="00FF4154" w:rsidRDefault="003B195C" w:rsidP="00142C92">
      <w:pPr>
        <w:pStyle w:val="ad"/>
        <w:widowControl w:val="0"/>
        <w:shd w:val="clear" w:color="auto" w:fill="FFFFFF"/>
        <w:tabs>
          <w:tab w:val="left" w:pos="142"/>
        </w:tabs>
        <w:autoSpaceDE w:val="0"/>
        <w:adjustRightInd w:val="0"/>
        <w:ind w:left="0" w:firstLine="5246"/>
        <w:jc w:val="both"/>
        <w:rPr>
          <w:rFonts w:ascii="Times New Roman" w:eastAsiaTheme="minorEastAsia" w:hAnsi="Times New Roman"/>
          <w:bCs/>
        </w:rPr>
      </w:pPr>
    </w:p>
    <w:sectPr w:rsidR="003B195C" w:rsidRPr="00FF4154" w:rsidSect="004A2879">
      <w:footerReference w:type="default" r:id="rId8"/>
      <w:pgSz w:w="11905" w:h="16837"/>
      <w:pgMar w:top="568" w:right="850" w:bottom="284" w:left="141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A53B" w14:textId="77777777" w:rsidR="001C1ED3" w:rsidRDefault="001C1ED3">
      <w:pPr>
        <w:spacing w:after="0" w:line="240" w:lineRule="auto"/>
      </w:pPr>
      <w:r>
        <w:separator/>
      </w:r>
    </w:p>
  </w:endnote>
  <w:endnote w:type="continuationSeparator" w:id="0">
    <w:p w14:paraId="5D75FD23" w14:textId="77777777" w:rsidR="001C1ED3" w:rsidRDefault="001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E96F" w14:textId="2555EE35" w:rsidR="0064170C" w:rsidRDefault="0064170C">
    <w:pPr>
      <w:pStyle w:val="a7"/>
      <w:jc w:val="right"/>
    </w:pPr>
    <w:r>
      <w:fldChar w:fldCharType="begin"/>
    </w:r>
    <w:r>
      <w:instrText>PAGE   \* MERGEFORMAT</w:instrText>
    </w:r>
    <w:r>
      <w:fldChar w:fldCharType="separate"/>
    </w:r>
    <w:r w:rsidR="007D38E1" w:rsidRPr="007D38E1">
      <w:rPr>
        <w:noProof/>
        <w:lang w:val="ru-RU"/>
      </w:rPr>
      <w:t>1</w:t>
    </w:r>
    <w:r>
      <w:fldChar w:fldCharType="end"/>
    </w:r>
  </w:p>
  <w:p w14:paraId="313F268F" w14:textId="77777777" w:rsidR="0064170C" w:rsidRPr="000F7490" w:rsidRDefault="0064170C" w:rsidP="006417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E4E8" w14:textId="77777777" w:rsidR="001C1ED3" w:rsidRDefault="001C1ED3">
      <w:pPr>
        <w:spacing w:after="0" w:line="240" w:lineRule="auto"/>
      </w:pPr>
      <w:r>
        <w:separator/>
      </w:r>
    </w:p>
  </w:footnote>
  <w:footnote w:type="continuationSeparator" w:id="0">
    <w:p w14:paraId="01752547" w14:textId="77777777" w:rsidR="001C1ED3" w:rsidRDefault="001C1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2"/>
      <w:numFmt w:val="decimal"/>
      <w:lvlText w:val="%2."/>
      <w:lvlJc w:val="left"/>
      <w:rPr>
        <w:b w:val="0"/>
        <w:bCs w:val="0"/>
        <w:i w:val="0"/>
        <w:iCs w:val="0"/>
        <w:smallCaps w:val="0"/>
        <w:strike w:val="0"/>
        <w:color w:val="000000"/>
        <w:spacing w:val="0"/>
        <w:w w:val="100"/>
        <w:position w:val="0"/>
        <w:sz w:val="20"/>
        <w:szCs w:val="20"/>
        <w:u w:val="none"/>
      </w:rPr>
    </w:lvl>
    <w:lvl w:ilvl="2">
      <w:start w:val="1"/>
      <w:numFmt w:val="decimal"/>
      <w:lvlText w:val="%2.%3."/>
      <w:lvlJc w:val="left"/>
      <w:rPr>
        <w:b w:val="0"/>
        <w:bCs w:val="0"/>
        <w:i w:val="0"/>
        <w:iCs w:val="0"/>
        <w:smallCaps w:val="0"/>
        <w:strike w:val="0"/>
        <w:color w:val="000000"/>
        <w:spacing w:val="0"/>
        <w:w w:val="100"/>
        <w:position w:val="0"/>
        <w:sz w:val="20"/>
        <w:szCs w:val="20"/>
        <w:u w:val="none"/>
      </w:rPr>
    </w:lvl>
    <w:lvl w:ilvl="3">
      <w:start w:val="1"/>
      <w:numFmt w:val="decimal"/>
      <w:lvlText w:val="%2.%3."/>
      <w:lvlJc w:val="left"/>
      <w:rPr>
        <w:b w:val="0"/>
        <w:bCs w:val="0"/>
        <w:i w:val="0"/>
        <w:iCs w:val="0"/>
        <w:smallCaps w:val="0"/>
        <w:strike w:val="0"/>
        <w:color w:val="000000"/>
        <w:spacing w:val="0"/>
        <w:w w:val="100"/>
        <w:position w:val="0"/>
        <w:sz w:val="20"/>
        <w:szCs w:val="20"/>
        <w:u w:val="none"/>
      </w:rPr>
    </w:lvl>
    <w:lvl w:ilvl="4">
      <w:start w:val="1"/>
      <w:numFmt w:val="decimal"/>
      <w:lvlText w:val="%2.%3."/>
      <w:lvlJc w:val="left"/>
      <w:rPr>
        <w:b w:val="0"/>
        <w:bCs w:val="0"/>
        <w:i w:val="0"/>
        <w:iCs w:val="0"/>
        <w:smallCaps w:val="0"/>
        <w:strike w:val="0"/>
        <w:color w:val="000000"/>
        <w:spacing w:val="0"/>
        <w:w w:val="100"/>
        <w:position w:val="0"/>
        <w:sz w:val="20"/>
        <w:szCs w:val="20"/>
        <w:u w:val="none"/>
      </w:rPr>
    </w:lvl>
    <w:lvl w:ilvl="5">
      <w:start w:val="1"/>
      <w:numFmt w:val="decimal"/>
      <w:lvlText w:val="%2.%3."/>
      <w:lvlJc w:val="left"/>
      <w:rPr>
        <w:b w:val="0"/>
        <w:bCs w:val="0"/>
        <w:i w:val="0"/>
        <w:iCs w:val="0"/>
        <w:smallCaps w:val="0"/>
        <w:strike w:val="0"/>
        <w:color w:val="000000"/>
        <w:spacing w:val="0"/>
        <w:w w:val="100"/>
        <w:position w:val="0"/>
        <w:sz w:val="20"/>
        <w:szCs w:val="20"/>
        <w:u w:val="none"/>
      </w:rPr>
    </w:lvl>
    <w:lvl w:ilvl="6">
      <w:start w:val="1"/>
      <w:numFmt w:val="decimal"/>
      <w:lvlText w:val="%2.%3."/>
      <w:lvlJc w:val="left"/>
      <w:rPr>
        <w:b w:val="0"/>
        <w:bCs w:val="0"/>
        <w:i w:val="0"/>
        <w:iCs w:val="0"/>
        <w:smallCaps w:val="0"/>
        <w:strike w:val="0"/>
        <w:color w:val="000000"/>
        <w:spacing w:val="0"/>
        <w:w w:val="100"/>
        <w:position w:val="0"/>
        <w:sz w:val="20"/>
        <w:szCs w:val="20"/>
        <w:u w:val="none"/>
      </w:rPr>
    </w:lvl>
    <w:lvl w:ilvl="7">
      <w:start w:val="1"/>
      <w:numFmt w:val="decimal"/>
      <w:lvlText w:val="%2.%3."/>
      <w:lvlJc w:val="left"/>
      <w:rPr>
        <w:b w:val="0"/>
        <w:bCs w:val="0"/>
        <w:i w:val="0"/>
        <w:iCs w:val="0"/>
        <w:smallCaps w:val="0"/>
        <w:strike w:val="0"/>
        <w:color w:val="000000"/>
        <w:spacing w:val="0"/>
        <w:w w:val="100"/>
        <w:position w:val="0"/>
        <w:sz w:val="20"/>
        <w:szCs w:val="20"/>
        <w:u w:val="none"/>
      </w:rPr>
    </w:lvl>
    <w:lvl w:ilvl="8">
      <w:start w:val="1"/>
      <w:numFmt w:val="decimal"/>
      <w:lvlText w:val="%2.%3."/>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1467698"/>
    <w:multiLevelType w:val="multilevel"/>
    <w:tmpl w:val="E84061C4"/>
    <w:lvl w:ilvl="0">
      <w:start w:val="2"/>
      <w:numFmt w:val="decimal"/>
      <w:lvlText w:val="%1"/>
      <w:lvlJc w:val="left"/>
      <w:pPr>
        <w:ind w:left="435" w:hanging="435"/>
      </w:pPr>
      <w:rPr>
        <w:rFonts w:hint="default"/>
        <w:color w:val="000000"/>
      </w:rPr>
    </w:lvl>
    <w:lvl w:ilvl="1">
      <w:start w:val="4"/>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35B7A52"/>
    <w:multiLevelType w:val="hybridMultilevel"/>
    <w:tmpl w:val="82EC0700"/>
    <w:lvl w:ilvl="0" w:tplc="2DA68E66">
      <w:start w:val="2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73A657A"/>
    <w:multiLevelType w:val="multilevel"/>
    <w:tmpl w:val="7F3467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7B02341"/>
    <w:multiLevelType w:val="multilevel"/>
    <w:tmpl w:val="7520D16C"/>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36667F5"/>
    <w:multiLevelType w:val="multilevel"/>
    <w:tmpl w:val="D4462B3A"/>
    <w:lvl w:ilvl="0">
      <w:start w:val="2"/>
      <w:numFmt w:val="decimal"/>
      <w:lvlText w:val="%1."/>
      <w:lvlJc w:val="left"/>
      <w:pPr>
        <w:ind w:left="495" w:hanging="495"/>
      </w:pPr>
      <w:rPr>
        <w:rFonts w:hint="default"/>
        <w:color w:val="000000"/>
      </w:rPr>
    </w:lvl>
    <w:lvl w:ilvl="1">
      <w:start w:val="4"/>
      <w:numFmt w:val="decimal"/>
      <w:lvlText w:val="%1.%2."/>
      <w:lvlJc w:val="left"/>
      <w:pPr>
        <w:ind w:left="495" w:hanging="49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00D5C22"/>
    <w:multiLevelType w:val="hybridMultilevel"/>
    <w:tmpl w:val="5E6815A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4513C5"/>
    <w:multiLevelType w:val="multilevel"/>
    <w:tmpl w:val="3782F3DE"/>
    <w:lvl w:ilvl="0">
      <w:start w:val="1"/>
      <w:numFmt w:val="decimal"/>
      <w:lvlText w:val="%1."/>
      <w:lvlJc w:val="left"/>
      <w:pPr>
        <w:ind w:left="720" w:hanging="360"/>
      </w:pPr>
    </w:lvl>
    <w:lvl w:ilvl="1">
      <w:start w:val="1"/>
      <w:numFmt w:val="decimal"/>
      <w:isLgl/>
      <w:lvlText w:val="%1.%2."/>
      <w:lvlJc w:val="left"/>
      <w:pPr>
        <w:ind w:left="1602" w:hanging="1035"/>
      </w:pPr>
      <w:rPr>
        <w:rFonts w:hint="default"/>
        <w:b/>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A233488"/>
    <w:multiLevelType w:val="multilevel"/>
    <w:tmpl w:val="F7369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183292"/>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74767CB"/>
    <w:multiLevelType w:val="multilevel"/>
    <w:tmpl w:val="49ACBF9E"/>
    <w:lvl w:ilvl="0">
      <w:start w:val="4"/>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3CBA58E3"/>
    <w:multiLevelType w:val="hybridMultilevel"/>
    <w:tmpl w:val="94A62E4E"/>
    <w:lvl w:ilvl="0" w:tplc="A24E097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D25741"/>
    <w:multiLevelType w:val="hybridMultilevel"/>
    <w:tmpl w:val="59CA2C8E"/>
    <w:lvl w:ilvl="0" w:tplc="399EB44C">
      <w:start w:val="25"/>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622B45EC"/>
    <w:multiLevelType w:val="hybridMultilevel"/>
    <w:tmpl w:val="D26C2200"/>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5F117D7"/>
    <w:multiLevelType w:val="multilevel"/>
    <w:tmpl w:val="15EEA276"/>
    <w:lvl w:ilvl="0">
      <w:start w:val="6"/>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cs="Times New Roman" w:hint="default"/>
        <w:b/>
        <w:bCs/>
        <w:w w:val="100"/>
        <w:sz w:val="22"/>
        <w:szCs w:val="22"/>
      </w:rPr>
    </w:lvl>
    <w:lvl w:ilvl="2">
      <w:start w:val="1"/>
      <w:numFmt w:val="decimal"/>
      <w:lvlText w:val="%1.%2.%3."/>
      <w:lvlJc w:val="left"/>
      <w:pPr>
        <w:ind w:left="112" w:hanging="567"/>
      </w:pPr>
      <w:rPr>
        <w:rFonts w:ascii="Times New Roman" w:eastAsia="Times New Roman" w:hAnsi="Times New Roman" w:cs="Times New Roman" w:hint="default"/>
        <w:w w:val="100"/>
        <w:sz w:val="22"/>
        <w:szCs w:val="22"/>
      </w:rPr>
    </w:lvl>
    <w:lvl w:ilvl="3">
      <w:start w:val="1"/>
      <w:numFmt w:val="bullet"/>
      <w:lvlText w:val="•"/>
      <w:lvlJc w:val="left"/>
      <w:pPr>
        <w:ind w:left="2736" w:hanging="567"/>
      </w:pPr>
      <w:rPr>
        <w:rFonts w:hint="default"/>
      </w:rPr>
    </w:lvl>
    <w:lvl w:ilvl="4">
      <w:start w:val="1"/>
      <w:numFmt w:val="bullet"/>
      <w:lvlText w:val="•"/>
      <w:lvlJc w:val="left"/>
      <w:pPr>
        <w:ind w:left="3835" w:hanging="567"/>
      </w:pPr>
      <w:rPr>
        <w:rFonts w:hint="default"/>
      </w:rPr>
    </w:lvl>
    <w:lvl w:ilvl="5">
      <w:start w:val="1"/>
      <w:numFmt w:val="bullet"/>
      <w:lvlText w:val="•"/>
      <w:lvlJc w:val="left"/>
      <w:pPr>
        <w:ind w:left="4933" w:hanging="567"/>
      </w:pPr>
      <w:rPr>
        <w:rFonts w:hint="default"/>
      </w:rPr>
    </w:lvl>
    <w:lvl w:ilvl="6">
      <w:start w:val="1"/>
      <w:numFmt w:val="bullet"/>
      <w:lvlText w:val="•"/>
      <w:lvlJc w:val="left"/>
      <w:pPr>
        <w:ind w:left="6032" w:hanging="567"/>
      </w:pPr>
      <w:rPr>
        <w:rFonts w:hint="default"/>
      </w:rPr>
    </w:lvl>
    <w:lvl w:ilvl="7">
      <w:start w:val="1"/>
      <w:numFmt w:val="bullet"/>
      <w:lvlText w:val="•"/>
      <w:lvlJc w:val="left"/>
      <w:pPr>
        <w:ind w:left="7130" w:hanging="567"/>
      </w:pPr>
      <w:rPr>
        <w:rFonts w:hint="default"/>
      </w:rPr>
    </w:lvl>
    <w:lvl w:ilvl="8">
      <w:start w:val="1"/>
      <w:numFmt w:val="bullet"/>
      <w:lvlText w:val="•"/>
      <w:lvlJc w:val="left"/>
      <w:pPr>
        <w:ind w:left="8229" w:hanging="567"/>
      </w:pPr>
      <w:rPr>
        <w:rFonts w:hint="default"/>
      </w:rPr>
    </w:lvl>
  </w:abstractNum>
  <w:abstractNum w:abstractNumId="15" w15:restartNumberingAfterBreak="0">
    <w:nsid w:val="6A520ED2"/>
    <w:multiLevelType w:val="hybridMultilevel"/>
    <w:tmpl w:val="83B07B68"/>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54673A"/>
    <w:multiLevelType w:val="hybridMultilevel"/>
    <w:tmpl w:val="DB04C58E"/>
    <w:lvl w:ilvl="0" w:tplc="8DBC038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7C3F45"/>
    <w:multiLevelType w:val="multilevel"/>
    <w:tmpl w:val="7E9A608C"/>
    <w:lvl w:ilvl="0">
      <w:start w:val="13"/>
      <w:numFmt w:val="decimal"/>
      <w:lvlText w:val="%1."/>
      <w:lvlJc w:val="left"/>
      <w:pPr>
        <w:ind w:left="786" w:hanging="360"/>
      </w:pPr>
    </w:lvl>
    <w:lvl w:ilvl="1">
      <w:start w:val="1"/>
      <w:numFmt w:val="decimal"/>
      <w:isLgl/>
      <w:lvlText w:val="%1.%2."/>
      <w:lvlJc w:val="left"/>
      <w:pPr>
        <w:ind w:left="906" w:hanging="480"/>
      </w:pPr>
      <w:rPr>
        <w:b w:val="0"/>
      </w:rPr>
    </w:lvl>
    <w:lvl w:ilvl="2">
      <w:start w:val="1"/>
      <w:numFmt w:val="decimal"/>
      <w:isLgl/>
      <w:lvlText w:val="%1.%2.%3."/>
      <w:lvlJc w:val="left"/>
      <w:pPr>
        <w:ind w:left="1146" w:hanging="720"/>
      </w:pPr>
      <w:rPr>
        <w:b w:val="0"/>
      </w:rPr>
    </w:lvl>
    <w:lvl w:ilvl="3">
      <w:start w:val="1"/>
      <w:numFmt w:val="decimal"/>
      <w:isLgl/>
      <w:lvlText w:val="%1.%2.%3.%4."/>
      <w:lvlJc w:val="left"/>
      <w:pPr>
        <w:ind w:left="1146" w:hanging="720"/>
      </w:pPr>
      <w:rPr>
        <w:b w:val="0"/>
      </w:rPr>
    </w:lvl>
    <w:lvl w:ilvl="4">
      <w:start w:val="1"/>
      <w:numFmt w:val="decimal"/>
      <w:isLgl/>
      <w:lvlText w:val="%1.%2.%3.%4.%5."/>
      <w:lvlJc w:val="left"/>
      <w:pPr>
        <w:ind w:left="1506" w:hanging="1080"/>
      </w:pPr>
      <w:rPr>
        <w:b w:val="0"/>
      </w:rPr>
    </w:lvl>
    <w:lvl w:ilvl="5">
      <w:start w:val="1"/>
      <w:numFmt w:val="decimal"/>
      <w:isLgl/>
      <w:lvlText w:val="%1.%2.%3.%4.%5.%6."/>
      <w:lvlJc w:val="left"/>
      <w:pPr>
        <w:ind w:left="1506" w:hanging="1080"/>
      </w:pPr>
      <w:rPr>
        <w:b w:val="0"/>
      </w:rPr>
    </w:lvl>
    <w:lvl w:ilvl="6">
      <w:start w:val="1"/>
      <w:numFmt w:val="decimal"/>
      <w:isLgl/>
      <w:lvlText w:val="%1.%2.%3.%4.%5.%6.%7."/>
      <w:lvlJc w:val="left"/>
      <w:pPr>
        <w:ind w:left="1866" w:hanging="1440"/>
      </w:pPr>
      <w:rPr>
        <w:b w:val="0"/>
      </w:rPr>
    </w:lvl>
    <w:lvl w:ilvl="7">
      <w:start w:val="1"/>
      <w:numFmt w:val="decimal"/>
      <w:isLgl/>
      <w:lvlText w:val="%1.%2.%3.%4.%5.%6.%7.%8."/>
      <w:lvlJc w:val="left"/>
      <w:pPr>
        <w:ind w:left="1866" w:hanging="1440"/>
      </w:pPr>
      <w:rPr>
        <w:b w:val="0"/>
      </w:rPr>
    </w:lvl>
    <w:lvl w:ilvl="8">
      <w:start w:val="1"/>
      <w:numFmt w:val="decimal"/>
      <w:isLgl/>
      <w:lvlText w:val="%1.%2.%3.%4.%5.%6.%7.%8.%9."/>
      <w:lvlJc w:val="left"/>
      <w:pPr>
        <w:ind w:left="2226" w:hanging="1800"/>
      </w:pPr>
      <w:rPr>
        <w:b w:val="0"/>
      </w:rPr>
    </w:lvl>
  </w:abstractNum>
  <w:abstractNum w:abstractNumId="18" w15:restartNumberingAfterBreak="0">
    <w:nsid w:val="73F71EE9"/>
    <w:multiLevelType w:val="multilevel"/>
    <w:tmpl w:val="C4267240"/>
    <w:lvl w:ilvl="0">
      <w:start w:val="10"/>
      <w:numFmt w:val="decimal"/>
      <w:lvlText w:val="%1."/>
      <w:lvlJc w:val="left"/>
      <w:pPr>
        <w:ind w:left="786" w:hanging="360"/>
      </w:pPr>
      <w:rPr>
        <w:rFonts w:ascii="Calibri" w:hAnsi="Calibri" w:hint="default"/>
      </w:rPr>
    </w:lvl>
    <w:lvl w:ilvl="1">
      <w:start w:val="1"/>
      <w:numFmt w:val="decimal"/>
      <w:isLgl/>
      <w:lvlText w:val="%1.%2."/>
      <w:lvlJc w:val="left"/>
      <w:pPr>
        <w:ind w:left="876" w:hanging="45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9" w15:restartNumberingAfterBreak="0">
    <w:nsid w:val="7613143D"/>
    <w:multiLevelType w:val="multilevel"/>
    <w:tmpl w:val="D71AA12C"/>
    <w:lvl w:ilvl="0">
      <w:start w:val="5"/>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cs="Times New Roman" w:hint="default"/>
        <w:b/>
        <w:bCs/>
        <w:w w:val="100"/>
        <w:sz w:val="22"/>
        <w:szCs w:val="22"/>
      </w:rPr>
    </w:lvl>
    <w:lvl w:ilvl="2">
      <w:start w:val="1"/>
      <w:numFmt w:val="decimal"/>
      <w:lvlText w:val="%1.%2.%3."/>
      <w:lvlJc w:val="left"/>
      <w:pPr>
        <w:ind w:left="112" w:hanging="567"/>
      </w:pPr>
      <w:rPr>
        <w:rFonts w:ascii="Times New Roman" w:eastAsia="Times New Roman" w:hAnsi="Times New Roman" w:cs="Times New Roman" w:hint="default"/>
        <w:w w:val="100"/>
        <w:sz w:val="22"/>
        <w:szCs w:val="22"/>
      </w:rPr>
    </w:lvl>
    <w:lvl w:ilvl="3">
      <w:start w:val="1"/>
      <w:numFmt w:val="bullet"/>
      <w:lvlText w:val=""/>
      <w:lvlJc w:val="left"/>
      <w:pPr>
        <w:ind w:left="1100" w:hanging="286"/>
      </w:pPr>
      <w:rPr>
        <w:rFonts w:ascii="Symbol" w:eastAsia="Symbol" w:hAnsi="Symbol" w:cs="Symbol" w:hint="default"/>
        <w:w w:val="100"/>
        <w:sz w:val="22"/>
        <w:szCs w:val="22"/>
      </w:rPr>
    </w:lvl>
    <w:lvl w:ilvl="4">
      <w:start w:val="1"/>
      <w:numFmt w:val="bullet"/>
      <w:lvlText w:val="•"/>
      <w:lvlJc w:val="left"/>
      <w:pPr>
        <w:ind w:left="2352" w:hanging="286"/>
      </w:pPr>
      <w:rPr>
        <w:rFonts w:hint="default"/>
      </w:rPr>
    </w:lvl>
    <w:lvl w:ilvl="5">
      <w:start w:val="1"/>
      <w:numFmt w:val="bullet"/>
      <w:lvlText w:val="•"/>
      <w:lvlJc w:val="left"/>
      <w:pPr>
        <w:ind w:left="3604" w:hanging="286"/>
      </w:pPr>
      <w:rPr>
        <w:rFonts w:hint="default"/>
      </w:rPr>
    </w:lvl>
    <w:lvl w:ilvl="6">
      <w:start w:val="1"/>
      <w:numFmt w:val="bullet"/>
      <w:lvlText w:val="•"/>
      <w:lvlJc w:val="left"/>
      <w:pPr>
        <w:ind w:left="4857" w:hanging="286"/>
      </w:pPr>
      <w:rPr>
        <w:rFonts w:hint="default"/>
      </w:rPr>
    </w:lvl>
    <w:lvl w:ilvl="7">
      <w:start w:val="1"/>
      <w:numFmt w:val="bullet"/>
      <w:lvlText w:val="•"/>
      <w:lvlJc w:val="left"/>
      <w:pPr>
        <w:ind w:left="6109" w:hanging="286"/>
      </w:pPr>
      <w:rPr>
        <w:rFonts w:hint="default"/>
      </w:rPr>
    </w:lvl>
    <w:lvl w:ilvl="8">
      <w:start w:val="1"/>
      <w:numFmt w:val="bullet"/>
      <w:lvlText w:val="•"/>
      <w:lvlJc w:val="left"/>
      <w:pPr>
        <w:ind w:left="7361" w:hanging="286"/>
      </w:pPr>
      <w:rPr>
        <w:rFonts w:hint="default"/>
      </w:rPr>
    </w:lvl>
  </w:abstractNum>
  <w:abstractNum w:abstractNumId="20" w15:restartNumberingAfterBreak="0">
    <w:nsid w:val="7812216F"/>
    <w:multiLevelType w:val="multilevel"/>
    <w:tmpl w:val="B220F73A"/>
    <w:lvl w:ilvl="0">
      <w:start w:val="5"/>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1" w15:restartNumberingAfterBreak="0">
    <w:nsid w:val="7EF30520"/>
    <w:multiLevelType w:val="hybridMultilevel"/>
    <w:tmpl w:val="B15ED6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FEB1DCD"/>
    <w:multiLevelType w:val="hybridMultilevel"/>
    <w:tmpl w:val="4842927C"/>
    <w:lvl w:ilvl="0" w:tplc="2C565F4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49885917">
    <w:abstractNumId w:val="7"/>
  </w:num>
  <w:num w:numId="2" w16cid:durableId="1223836385">
    <w:abstractNumId w:val="9"/>
  </w:num>
  <w:num w:numId="3" w16cid:durableId="1293171423">
    <w:abstractNumId w:val="4"/>
  </w:num>
  <w:num w:numId="4" w16cid:durableId="2002855104">
    <w:abstractNumId w:val="1"/>
  </w:num>
  <w:num w:numId="5" w16cid:durableId="477920361">
    <w:abstractNumId w:val="5"/>
  </w:num>
  <w:num w:numId="6" w16cid:durableId="140386915">
    <w:abstractNumId w:val="8"/>
  </w:num>
  <w:num w:numId="7" w16cid:durableId="664435199">
    <w:abstractNumId w:val="10"/>
  </w:num>
  <w:num w:numId="8" w16cid:durableId="104622637">
    <w:abstractNumId w:val="19"/>
  </w:num>
  <w:num w:numId="9" w16cid:durableId="51079512">
    <w:abstractNumId w:val="14"/>
  </w:num>
  <w:num w:numId="10" w16cid:durableId="1864241999">
    <w:abstractNumId w:val="6"/>
  </w:num>
  <w:num w:numId="11" w16cid:durableId="1662730847">
    <w:abstractNumId w:val="3"/>
  </w:num>
  <w:num w:numId="12" w16cid:durableId="1822575770">
    <w:abstractNumId w:val="0"/>
  </w:num>
  <w:num w:numId="13" w16cid:durableId="64724896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606084">
    <w:abstractNumId w:val="18"/>
  </w:num>
  <w:num w:numId="15" w16cid:durableId="2068647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6112795">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6593281">
    <w:abstractNumId w:val="5"/>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24337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55338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550917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348963">
    <w:abstractNumId w:val="13"/>
  </w:num>
  <w:num w:numId="22" w16cid:durableId="1275938352">
    <w:abstractNumId w:val="2"/>
  </w:num>
  <w:num w:numId="23" w16cid:durableId="1770350364">
    <w:abstractNumId w:val="12"/>
  </w:num>
  <w:num w:numId="24" w16cid:durableId="206994277">
    <w:abstractNumId w:val="21"/>
  </w:num>
  <w:num w:numId="25" w16cid:durableId="1598715262">
    <w:abstractNumId w:val="15"/>
  </w:num>
  <w:num w:numId="26" w16cid:durableId="427165683">
    <w:abstractNumId w:val="16"/>
  </w:num>
  <w:num w:numId="27" w16cid:durableId="2052416402">
    <w:abstractNumId w:val="22"/>
  </w:num>
  <w:num w:numId="28" w16cid:durableId="698431410">
    <w:abstractNumId w:val="11"/>
  </w:num>
  <w:num w:numId="29" w16cid:durableId="1870415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5C"/>
    <w:rsid w:val="00004A14"/>
    <w:rsid w:val="00024A0E"/>
    <w:rsid w:val="000250AE"/>
    <w:rsid w:val="00030A97"/>
    <w:rsid w:val="000417F2"/>
    <w:rsid w:val="0004182A"/>
    <w:rsid w:val="000637B7"/>
    <w:rsid w:val="00074B19"/>
    <w:rsid w:val="00076CB2"/>
    <w:rsid w:val="00081C47"/>
    <w:rsid w:val="00085833"/>
    <w:rsid w:val="000A0290"/>
    <w:rsid w:val="000B0AAA"/>
    <w:rsid w:val="000B0EE6"/>
    <w:rsid w:val="000B51C5"/>
    <w:rsid w:val="000D2EE9"/>
    <w:rsid w:val="00127DCD"/>
    <w:rsid w:val="00130864"/>
    <w:rsid w:val="00133CA2"/>
    <w:rsid w:val="00142C92"/>
    <w:rsid w:val="00142E39"/>
    <w:rsid w:val="001451DD"/>
    <w:rsid w:val="001457D5"/>
    <w:rsid w:val="001519F1"/>
    <w:rsid w:val="001570FC"/>
    <w:rsid w:val="00161348"/>
    <w:rsid w:val="001743CC"/>
    <w:rsid w:val="00177902"/>
    <w:rsid w:val="00186CAB"/>
    <w:rsid w:val="001976A6"/>
    <w:rsid w:val="00197F5E"/>
    <w:rsid w:val="001A12A8"/>
    <w:rsid w:val="001C1ED3"/>
    <w:rsid w:val="001C5432"/>
    <w:rsid w:val="001D0B4C"/>
    <w:rsid w:val="00200685"/>
    <w:rsid w:val="0020459D"/>
    <w:rsid w:val="00205E02"/>
    <w:rsid w:val="00211919"/>
    <w:rsid w:val="00212B79"/>
    <w:rsid w:val="00225177"/>
    <w:rsid w:val="002268EA"/>
    <w:rsid w:val="00233807"/>
    <w:rsid w:val="00234F9D"/>
    <w:rsid w:val="00236A0A"/>
    <w:rsid w:val="00252FFB"/>
    <w:rsid w:val="00265C61"/>
    <w:rsid w:val="0028252C"/>
    <w:rsid w:val="00286B11"/>
    <w:rsid w:val="002966FF"/>
    <w:rsid w:val="002A0375"/>
    <w:rsid w:val="002A4BA6"/>
    <w:rsid w:val="002B4676"/>
    <w:rsid w:val="002B5BA8"/>
    <w:rsid w:val="002C0976"/>
    <w:rsid w:val="002C2DA8"/>
    <w:rsid w:val="002C3275"/>
    <w:rsid w:val="002C371F"/>
    <w:rsid w:val="002E263D"/>
    <w:rsid w:val="002E3736"/>
    <w:rsid w:val="00312510"/>
    <w:rsid w:val="0031487B"/>
    <w:rsid w:val="00330F1E"/>
    <w:rsid w:val="00347DA3"/>
    <w:rsid w:val="0036767B"/>
    <w:rsid w:val="00375483"/>
    <w:rsid w:val="003854AD"/>
    <w:rsid w:val="003B195C"/>
    <w:rsid w:val="003C2B57"/>
    <w:rsid w:val="003C520B"/>
    <w:rsid w:val="003E5591"/>
    <w:rsid w:val="003E69D1"/>
    <w:rsid w:val="003E7B10"/>
    <w:rsid w:val="003F08EC"/>
    <w:rsid w:val="0040050F"/>
    <w:rsid w:val="0040370F"/>
    <w:rsid w:val="00426441"/>
    <w:rsid w:val="00464952"/>
    <w:rsid w:val="0047704F"/>
    <w:rsid w:val="00486118"/>
    <w:rsid w:val="004A2879"/>
    <w:rsid w:val="004A2B15"/>
    <w:rsid w:val="004A6277"/>
    <w:rsid w:val="004A659E"/>
    <w:rsid w:val="004A72FA"/>
    <w:rsid w:val="004C1857"/>
    <w:rsid w:val="004E7F86"/>
    <w:rsid w:val="004F02B1"/>
    <w:rsid w:val="005001A5"/>
    <w:rsid w:val="00533252"/>
    <w:rsid w:val="00536726"/>
    <w:rsid w:val="00544DE6"/>
    <w:rsid w:val="00560998"/>
    <w:rsid w:val="00565073"/>
    <w:rsid w:val="00580363"/>
    <w:rsid w:val="00587B0F"/>
    <w:rsid w:val="005A2041"/>
    <w:rsid w:val="005C0754"/>
    <w:rsid w:val="005C2DC3"/>
    <w:rsid w:val="005C4C69"/>
    <w:rsid w:val="005D0E83"/>
    <w:rsid w:val="005D19ED"/>
    <w:rsid w:val="00605D01"/>
    <w:rsid w:val="00607886"/>
    <w:rsid w:val="00616464"/>
    <w:rsid w:val="00627607"/>
    <w:rsid w:val="006339F7"/>
    <w:rsid w:val="006402A1"/>
    <w:rsid w:val="0064170C"/>
    <w:rsid w:val="0064545E"/>
    <w:rsid w:val="006523FD"/>
    <w:rsid w:val="00657F5C"/>
    <w:rsid w:val="00676B81"/>
    <w:rsid w:val="00676BD9"/>
    <w:rsid w:val="006805F5"/>
    <w:rsid w:val="00696860"/>
    <w:rsid w:val="006B7932"/>
    <w:rsid w:val="006C0175"/>
    <w:rsid w:val="006C3E47"/>
    <w:rsid w:val="006D32A7"/>
    <w:rsid w:val="006F67D0"/>
    <w:rsid w:val="0071113B"/>
    <w:rsid w:val="007116E4"/>
    <w:rsid w:val="0071257B"/>
    <w:rsid w:val="007346B7"/>
    <w:rsid w:val="0073500F"/>
    <w:rsid w:val="00746956"/>
    <w:rsid w:val="00750A78"/>
    <w:rsid w:val="007518DA"/>
    <w:rsid w:val="007539B5"/>
    <w:rsid w:val="00754FDA"/>
    <w:rsid w:val="00760FA5"/>
    <w:rsid w:val="007629C4"/>
    <w:rsid w:val="007652B5"/>
    <w:rsid w:val="0076576D"/>
    <w:rsid w:val="00775ECD"/>
    <w:rsid w:val="00794CC2"/>
    <w:rsid w:val="007A5206"/>
    <w:rsid w:val="007A7D99"/>
    <w:rsid w:val="007B46AF"/>
    <w:rsid w:val="007C22D2"/>
    <w:rsid w:val="007C2F4C"/>
    <w:rsid w:val="007C3435"/>
    <w:rsid w:val="007D25FD"/>
    <w:rsid w:val="007D38E1"/>
    <w:rsid w:val="007D620F"/>
    <w:rsid w:val="007E48E1"/>
    <w:rsid w:val="007E64C0"/>
    <w:rsid w:val="008006CD"/>
    <w:rsid w:val="00811A91"/>
    <w:rsid w:val="00835997"/>
    <w:rsid w:val="0084473B"/>
    <w:rsid w:val="00856A48"/>
    <w:rsid w:val="00863C34"/>
    <w:rsid w:val="00863CC2"/>
    <w:rsid w:val="0087197E"/>
    <w:rsid w:val="0087437F"/>
    <w:rsid w:val="0087571C"/>
    <w:rsid w:val="00875E7D"/>
    <w:rsid w:val="00885C82"/>
    <w:rsid w:val="00885D68"/>
    <w:rsid w:val="0089143E"/>
    <w:rsid w:val="0089575B"/>
    <w:rsid w:val="008B12F7"/>
    <w:rsid w:val="008C190A"/>
    <w:rsid w:val="008C38D4"/>
    <w:rsid w:val="008D20ED"/>
    <w:rsid w:val="008D5889"/>
    <w:rsid w:val="008F45A9"/>
    <w:rsid w:val="008F6935"/>
    <w:rsid w:val="00905EC3"/>
    <w:rsid w:val="00921986"/>
    <w:rsid w:val="009343E6"/>
    <w:rsid w:val="00955BDB"/>
    <w:rsid w:val="00980745"/>
    <w:rsid w:val="009827BD"/>
    <w:rsid w:val="00986DDA"/>
    <w:rsid w:val="00994925"/>
    <w:rsid w:val="009964EA"/>
    <w:rsid w:val="00997596"/>
    <w:rsid w:val="009A336B"/>
    <w:rsid w:val="009A6F38"/>
    <w:rsid w:val="009B5BF1"/>
    <w:rsid w:val="009D518D"/>
    <w:rsid w:val="009E1DB9"/>
    <w:rsid w:val="009E4726"/>
    <w:rsid w:val="009E7992"/>
    <w:rsid w:val="00A00E3A"/>
    <w:rsid w:val="00A04316"/>
    <w:rsid w:val="00A04B21"/>
    <w:rsid w:val="00A11207"/>
    <w:rsid w:val="00A40CF6"/>
    <w:rsid w:val="00A458C7"/>
    <w:rsid w:val="00A504A8"/>
    <w:rsid w:val="00A523BD"/>
    <w:rsid w:val="00A63013"/>
    <w:rsid w:val="00A7705B"/>
    <w:rsid w:val="00A86A22"/>
    <w:rsid w:val="00A91B0A"/>
    <w:rsid w:val="00A925D0"/>
    <w:rsid w:val="00A96E15"/>
    <w:rsid w:val="00AA6D6D"/>
    <w:rsid w:val="00AE7E27"/>
    <w:rsid w:val="00AF1A38"/>
    <w:rsid w:val="00AF5678"/>
    <w:rsid w:val="00B046BB"/>
    <w:rsid w:val="00B167C8"/>
    <w:rsid w:val="00B3318C"/>
    <w:rsid w:val="00B63000"/>
    <w:rsid w:val="00B63318"/>
    <w:rsid w:val="00B74E17"/>
    <w:rsid w:val="00B77E5D"/>
    <w:rsid w:val="00BB6368"/>
    <w:rsid w:val="00BC2215"/>
    <w:rsid w:val="00BC7C35"/>
    <w:rsid w:val="00BD55DF"/>
    <w:rsid w:val="00BD7566"/>
    <w:rsid w:val="00C044A9"/>
    <w:rsid w:val="00C12EDA"/>
    <w:rsid w:val="00C12FDB"/>
    <w:rsid w:val="00C13963"/>
    <w:rsid w:val="00C211BD"/>
    <w:rsid w:val="00C253E4"/>
    <w:rsid w:val="00C33A41"/>
    <w:rsid w:val="00C458E4"/>
    <w:rsid w:val="00C56D44"/>
    <w:rsid w:val="00C615D3"/>
    <w:rsid w:val="00C76A83"/>
    <w:rsid w:val="00C7733B"/>
    <w:rsid w:val="00C80C73"/>
    <w:rsid w:val="00C81283"/>
    <w:rsid w:val="00C813BE"/>
    <w:rsid w:val="00C918DC"/>
    <w:rsid w:val="00CA3683"/>
    <w:rsid w:val="00CC7911"/>
    <w:rsid w:val="00CD40C4"/>
    <w:rsid w:val="00CF7DE8"/>
    <w:rsid w:val="00D566BC"/>
    <w:rsid w:val="00D73DF5"/>
    <w:rsid w:val="00D74C11"/>
    <w:rsid w:val="00D862A0"/>
    <w:rsid w:val="00D872FC"/>
    <w:rsid w:val="00D919B7"/>
    <w:rsid w:val="00D928BE"/>
    <w:rsid w:val="00DA0007"/>
    <w:rsid w:val="00DA12A4"/>
    <w:rsid w:val="00DA3CEA"/>
    <w:rsid w:val="00DB3AFC"/>
    <w:rsid w:val="00DE16FD"/>
    <w:rsid w:val="00E02798"/>
    <w:rsid w:val="00E07B6B"/>
    <w:rsid w:val="00E1472B"/>
    <w:rsid w:val="00E42AA9"/>
    <w:rsid w:val="00E51F82"/>
    <w:rsid w:val="00E604F6"/>
    <w:rsid w:val="00E65888"/>
    <w:rsid w:val="00E66F3F"/>
    <w:rsid w:val="00E8074E"/>
    <w:rsid w:val="00E903B0"/>
    <w:rsid w:val="00E913C4"/>
    <w:rsid w:val="00EA76D2"/>
    <w:rsid w:val="00EA7C59"/>
    <w:rsid w:val="00EC08D9"/>
    <w:rsid w:val="00EC1900"/>
    <w:rsid w:val="00EC20F8"/>
    <w:rsid w:val="00ED670E"/>
    <w:rsid w:val="00EE0F0E"/>
    <w:rsid w:val="00EE241D"/>
    <w:rsid w:val="00EF476A"/>
    <w:rsid w:val="00EF7A28"/>
    <w:rsid w:val="00F04091"/>
    <w:rsid w:val="00F0742F"/>
    <w:rsid w:val="00F17630"/>
    <w:rsid w:val="00F3143C"/>
    <w:rsid w:val="00F63C61"/>
    <w:rsid w:val="00F645F6"/>
    <w:rsid w:val="00F657EA"/>
    <w:rsid w:val="00F74516"/>
    <w:rsid w:val="00F7728F"/>
    <w:rsid w:val="00F84749"/>
    <w:rsid w:val="00F9171D"/>
    <w:rsid w:val="00F97EC1"/>
    <w:rsid w:val="00FC5628"/>
    <w:rsid w:val="00FC59C4"/>
    <w:rsid w:val="00FE0271"/>
    <w:rsid w:val="00FE505B"/>
    <w:rsid w:val="00FE70CB"/>
    <w:rsid w:val="00FF144B"/>
    <w:rsid w:val="00FF4154"/>
    <w:rsid w:val="00FF47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7079"/>
  <w15:chartTrackingRefBased/>
  <w15:docId w15:val="{E765F0D0-4A75-4772-8E21-44B9B858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95C"/>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195C"/>
    <w:rPr>
      <w:color w:val="808080"/>
    </w:rPr>
  </w:style>
  <w:style w:type="paragraph" w:styleId="a4">
    <w:name w:val="Body Text"/>
    <w:basedOn w:val="WW-"/>
    <w:link w:val="a5"/>
    <w:rsid w:val="003B195C"/>
    <w:pPr>
      <w:spacing w:after="120"/>
      <w:jc w:val="both"/>
    </w:pPr>
    <w:rPr>
      <w:rFonts w:cs="Calibri"/>
      <w:color w:val="auto"/>
      <w:sz w:val="22"/>
      <w:szCs w:val="22"/>
    </w:rPr>
  </w:style>
  <w:style w:type="character" w:customStyle="1" w:styleId="a5">
    <w:name w:val="Основний текст Знак"/>
    <w:basedOn w:val="a0"/>
    <w:link w:val="a4"/>
    <w:rsid w:val="003B195C"/>
    <w:rPr>
      <w:rFonts w:ascii="Calibri" w:eastAsia="Arial" w:hAnsi="Calibri" w:cs="Calibri"/>
      <w:lang w:eastAsia="ar-SA"/>
    </w:rPr>
  </w:style>
  <w:style w:type="paragraph" w:customStyle="1" w:styleId="WW-">
    <w:name w:val="WW-Базовый"/>
    <w:rsid w:val="003B195C"/>
    <w:pPr>
      <w:tabs>
        <w:tab w:val="left" w:pos="709"/>
      </w:tabs>
      <w:suppressAutoHyphens/>
      <w:spacing w:after="0" w:line="200" w:lineRule="atLeast"/>
    </w:pPr>
    <w:rPr>
      <w:rFonts w:ascii="Calibri" w:eastAsia="Arial" w:hAnsi="Calibri" w:cs="Times New Roman"/>
      <w:color w:val="00000A"/>
      <w:sz w:val="20"/>
      <w:szCs w:val="20"/>
      <w:lang w:eastAsia="ar-SA"/>
    </w:rPr>
  </w:style>
  <w:style w:type="paragraph" w:customStyle="1" w:styleId="a6">
    <w:name w:val="Нормальный"/>
    <w:rsid w:val="003B195C"/>
    <w:pPr>
      <w:widowControl w:val="0"/>
      <w:tabs>
        <w:tab w:val="left" w:pos="709"/>
      </w:tabs>
      <w:suppressAutoHyphens/>
      <w:spacing w:after="0" w:line="200" w:lineRule="atLeast"/>
    </w:pPr>
    <w:rPr>
      <w:rFonts w:ascii="Arial" w:eastAsia="Arial" w:hAnsi="Arial" w:cs="Arial"/>
      <w:sz w:val="20"/>
      <w:szCs w:val="20"/>
      <w:lang w:eastAsia="ar-SA"/>
    </w:rPr>
  </w:style>
  <w:style w:type="paragraph" w:styleId="a7">
    <w:name w:val="footer"/>
    <w:basedOn w:val="WW-"/>
    <w:link w:val="a8"/>
    <w:uiPriority w:val="99"/>
    <w:rsid w:val="003B195C"/>
    <w:pPr>
      <w:suppressLineNumbers/>
      <w:tabs>
        <w:tab w:val="center" w:pos="4677"/>
        <w:tab w:val="right" w:pos="9355"/>
      </w:tabs>
    </w:pPr>
    <w:rPr>
      <w:rFonts w:cs="Calibri"/>
      <w:color w:val="auto"/>
      <w:sz w:val="22"/>
      <w:szCs w:val="22"/>
    </w:rPr>
  </w:style>
  <w:style w:type="character" w:customStyle="1" w:styleId="a8">
    <w:name w:val="Нижній колонтитул Знак"/>
    <w:basedOn w:val="a0"/>
    <w:link w:val="a7"/>
    <w:uiPriority w:val="99"/>
    <w:rsid w:val="003B195C"/>
    <w:rPr>
      <w:rFonts w:ascii="Calibri" w:eastAsia="Arial" w:hAnsi="Calibri" w:cs="Calibri"/>
      <w:lang w:eastAsia="ar-SA"/>
    </w:rPr>
  </w:style>
  <w:style w:type="paragraph" w:customStyle="1" w:styleId="1">
    <w:name w:val="Без интервала1"/>
    <w:rsid w:val="003B195C"/>
    <w:pPr>
      <w:widowControl w:val="0"/>
      <w:tabs>
        <w:tab w:val="left" w:pos="709"/>
      </w:tabs>
      <w:suppressAutoHyphens/>
      <w:spacing w:after="0" w:line="200" w:lineRule="atLeast"/>
    </w:pPr>
    <w:rPr>
      <w:rFonts w:ascii="Arial" w:eastAsia="Arial" w:hAnsi="Arial" w:cs="Arial"/>
      <w:sz w:val="20"/>
      <w:szCs w:val="20"/>
      <w:lang w:eastAsia="ar-SA"/>
    </w:rPr>
  </w:style>
  <w:style w:type="character" w:styleId="a9">
    <w:name w:val="Hyperlink"/>
    <w:unhideWhenUsed/>
    <w:rsid w:val="003B195C"/>
    <w:rPr>
      <w:color w:val="0000FF"/>
      <w:u w:val="single"/>
    </w:rPr>
  </w:style>
  <w:style w:type="paragraph" w:styleId="HTML">
    <w:name w:val="HTML Preformatted"/>
    <w:basedOn w:val="a"/>
    <w:link w:val="HTML0"/>
    <w:unhideWhenUsed/>
    <w:rsid w:val="003B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0"/>
    <w:link w:val="HTML"/>
    <w:rsid w:val="003B195C"/>
    <w:rPr>
      <w:rFonts w:ascii="Courier New" w:eastAsia="Times New Roman" w:hAnsi="Courier New" w:cs="Courier New"/>
      <w:sz w:val="20"/>
      <w:szCs w:val="20"/>
      <w:lang w:eastAsia="ru-RU"/>
    </w:rPr>
  </w:style>
  <w:style w:type="paragraph" w:customStyle="1" w:styleId="aa">
    <w:name w:val="Стиль"/>
    <w:rsid w:val="003B195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styleId="ab">
    <w:name w:val="Title"/>
    <w:basedOn w:val="a"/>
    <w:link w:val="ac"/>
    <w:qFormat/>
    <w:rsid w:val="003B195C"/>
    <w:pPr>
      <w:spacing w:after="0" w:line="240" w:lineRule="auto"/>
      <w:jc w:val="center"/>
    </w:pPr>
    <w:rPr>
      <w:rFonts w:ascii="Arial" w:hAnsi="Arial"/>
      <w:b/>
      <w:sz w:val="32"/>
      <w:szCs w:val="20"/>
      <w:lang w:eastAsia="ru-RU"/>
    </w:rPr>
  </w:style>
  <w:style w:type="character" w:customStyle="1" w:styleId="ac">
    <w:name w:val="Назва Знак"/>
    <w:basedOn w:val="a0"/>
    <w:link w:val="ab"/>
    <w:rsid w:val="003B195C"/>
    <w:rPr>
      <w:rFonts w:ascii="Arial" w:eastAsia="Times New Roman" w:hAnsi="Arial" w:cs="Times New Roman"/>
      <w:b/>
      <w:sz w:val="32"/>
      <w:szCs w:val="20"/>
      <w:lang w:eastAsia="ru-RU"/>
    </w:rPr>
  </w:style>
  <w:style w:type="paragraph" w:styleId="ad">
    <w:name w:val="List Paragraph"/>
    <w:basedOn w:val="a"/>
    <w:uiPriority w:val="34"/>
    <w:qFormat/>
    <w:rsid w:val="003B195C"/>
    <w:pPr>
      <w:ind w:left="720"/>
      <w:contextualSpacing/>
    </w:pPr>
  </w:style>
  <w:style w:type="character" w:customStyle="1" w:styleId="rvts0">
    <w:name w:val="rvts0"/>
    <w:rsid w:val="003B195C"/>
  </w:style>
  <w:style w:type="character" w:customStyle="1" w:styleId="rvts9">
    <w:name w:val="rvts9"/>
    <w:rsid w:val="003B195C"/>
  </w:style>
  <w:style w:type="paragraph" w:styleId="ae">
    <w:name w:val="Normal (Web)"/>
    <w:aliases w:val="Знак5 Знак,Знак5,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Обычный (Web) Знак Знак Знак"/>
    <w:basedOn w:val="a"/>
    <w:link w:val="af"/>
    <w:uiPriority w:val="99"/>
    <w:qFormat/>
    <w:rsid w:val="001976A6"/>
    <w:pPr>
      <w:spacing w:beforeAutospacing="1" w:after="0" w:afterAutospacing="1" w:line="240" w:lineRule="auto"/>
    </w:pPr>
    <w:rPr>
      <w:rFonts w:ascii="Times New Roman" w:hAnsi="Times New Roman"/>
      <w:color w:val="00000A"/>
      <w:sz w:val="24"/>
      <w:szCs w:val="24"/>
      <w:lang w:eastAsia="ru-RU" w:bidi="hi-IN"/>
    </w:rPr>
  </w:style>
  <w:style w:type="character" w:customStyle="1" w:styleId="af">
    <w:name w:val="Звичайний (веб) Знак"/>
    <w:aliases w:val="Знак5 Знак Знак,Знак5 Знак1,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e"/>
    <w:uiPriority w:val="99"/>
    <w:locked/>
    <w:rsid w:val="001976A6"/>
    <w:rPr>
      <w:rFonts w:ascii="Times New Roman" w:eastAsia="Times New Roman" w:hAnsi="Times New Roman" w:cs="Times New Roman"/>
      <w:color w:val="00000A"/>
      <w:sz w:val="24"/>
      <w:szCs w:val="24"/>
      <w:lang w:eastAsia="ru-RU" w:bidi="hi-IN"/>
    </w:rPr>
  </w:style>
  <w:style w:type="character" w:styleId="af0">
    <w:name w:val="annotation reference"/>
    <w:basedOn w:val="a0"/>
    <w:uiPriority w:val="99"/>
    <w:semiHidden/>
    <w:unhideWhenUsed/>
    <w:rsid w:val="001743CC"/>
    <w:rPr>
      <w:sz w:val="16"/>
      <w:szCs w:val="16"/>
    </w:rPr>
  </w:style>
  <w:style w:type="paragraph" w:styleId="af1">
    <w:name w:val="annotation text"/>
    <w:basedOn w:val="a"/>
    <w:link w:val="af2"/>
    <w:uiPriority w:val="99"/>
    <w:semiHidden/>
    <w:unhideWhenUsed/>
    <w:rsid w:val="001743CC"/>
    <w:pPr>
      <w:spacing w:line="240" w:lineRule="auto"/>
    </w:pPr>
    <w:rPr>
      <w:sz w:val="20"/>
      <w:szCs w:val="20"/>
    </w:rPr>
  </w:style>
  <w:style w:type="character" w:customStyle="1" w:styleId="af2">
    <w:name w:val="Текст примітки Знак"/>
    <w:basedOn w:val="a0"/>
    <w:link w:val="af1"/>
    <w:uiPriority w:val="99"/>
    <w:semiHidden/>
    <w:rsid w:val="001743CC"/>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1743CC"/>
    <w:rPr>
      <w:b/>
      <w:bCs/>
    </w:rPr>
  </w:style>
  <w:style w:type="character" w:customStyle="1" w:styleId="af4">
    <w:name w:val="Тема примітки Знак"/>
    <w:basedOn w:val="af2"/>
    <w:link w:val="af3"/>
    <w:uiPriority w:val="99"/>
    <w:semiHidden/>
    <w:rsid w:val="001743CC"/>
    <w:rPr>
      <w:rFonts w:ascii="Calibri" w:eastAsia="Times New Roman" w:hAnsi="Calibri" w:cs="Times New Roman"/>
      <w:b/>
      <w:bCs/>
      <w:sz w:val="20"/>
      <w:szCs w:val="20"/>
      <w:lang w:eastAsia="uk-UA"/>
    </w:rPr>
  </w:style>
  <w:style w:type="paragraph" w:styleId="af5">
    <w:name w:val="Balloon Text"/>
    <w:basedOn w:val="a"/>
    <w:link w:val="af6"/>
    <w:uiPriority w:val="99"/>
    <w:semiHidden/>
    <w:unhideWhenUsed/>
    <w:rsid w:val="001743CC"/>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1743CC"/>
    <w:rPr>
      <w:rFonts w:ascii="Segoe UI" w:eastAsia="Times New Roman" w:hAnsi="Segoe UI" w:cs="Segoe UI"/>
      <w:sz w:val="18"/>
      <w:szCs w:val="18"/>
      <w:lang w:eastAsia="uk-UA"/>
    </w:rPr>
  </w:style>
  <w:style w:type="paragraph" w:styleId="af7">
    <w:name w:val="header"/>
    <w:basedOn w:val="a"/>
    <w:link w:val="af8"/>
    <w:uiPriority w:val="99"/>
    <w:unhideWhenUsed/>
    <w:rsid w:val="00142C92"/>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142C92"/>
    <w:rPr>
      <w:rFonts w:ascii="Calibri" w:eastAsia="Times New Roman" w:hAnsi="Calibri" w:cs="Times New Roman"/>
      <w:lang w:eastAsia="uk-UA"/>
    </w:rPr>
  </w:style>
  <w:style w:type="table" w:styleId="af9">
    <w:name w:val="Table Grid"/>
    <w:basedOn w:val="a1"/>
    <w:uiPriority w:val="39"/>
    <w:rsid w:val="0087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закрита згадка1"/>
    <w:basedOn w:val="a0"/>
    <w:uiPriority w:val="99"/>
    <w:semiHidden/>
    <w:unhideWhenUsed/>
    <w:rsid w:val="000A0290"/>
    <w:rPr>
      <w:color w:val="605E5C"/>
      <w:shd w:val="clear" w:color="auto" w:fill="E1DFDD"/>
    </w:rPr>
  </w:style>
  <w:style w:type="paragraph" w:styleId="afa">
    <w:name w:val="Revision"/>
    <w:hidden/>
    <w:uiPriority w:val="99"/>
    <w:semiHidden/>
    <w:rsid w:val="00605D01"/>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9005">
      <w:bodyDiv w:val="1"/>
      <w:marLeft w:val="0"/>
      <w:marRight w:val="0"/>
      <w:marTop w:val="0"/>
      <w:marBottom w:val="0"/>
      <w:divBdr>
        <w:top w:val="none" w:sz="0" w:space="0" w:color="auto"/>
        <w:left w:val="none" w:sz="0" w:space="0" w:color="auto"/>
        <w:bottom w:val="none" w:sz="0" w:space="0" w:color="auto"/>
        <w:right w:val="none" w:sz="0" w:space="0" w:color="auto"/>
      </w:divBdr>
    </w:div>
    <w:div w:id="396981311">
      <w:bodyDiv w:val="1"/>
      <w:marLeft w:val="0"/>
      <w:marRight w:val="0"/>
      <w:marTop w:val="0"/>
      <w:marBottom w:val="0"/>
      <w:divBdr>
        <w:top w:val="none" w:sz="0" w:space="0" w:color="auto"/>
        <w:left w:val="none" w:sz="0" w:space="0" w:color="auto"/>
        <w:bottom w:val="none" w:sz="0" w:space="0" w:color="auto"/>
        <w:right w:val="none" w:sz="0" w:space="0" w:color="auto"/>
      </w:divBdr>
    </w:div>
    <w:div w:id="437485360">
      <w:bodyDiv w:val="1"/>
      <w:marLeft w:val="0"/>
      <w:marRight w:val="0"/>
      <w:marTop w:val="0"/>
      <w:marBottom w:val="0"/>
      <w:divBdr>
        <w:top w:val="none" w:sz="0" w:space="0" w:color="auto"/>
        <w:left w:val="none" w:sz="0" w:space="0" w:color="auto"/>
        <w:bottom w:val="none" w:sz="0" w:space="0" w:color="auto"/>
        <w:right w:val="none" w:sz="0" w:space="0" w:color="auto"/>
      </w:divBdr>
    </w:div>
    <w:div w:id="615212582">
      <w:bodyDiv w:val="1"/>
      <w:marLeft w:val="0"/>
      <w:marRight w:val="0"/>
      <w:marTop w:val="0"/>
      <w:marBottom w:val="0"/>
      <w:divBdr>
        <w:top w:val="none" w:sz="0" w:space="0" w:color="auto"/>
        <w:left w:val="none" w:sz="0" w:space="0" w:color="auto"/>
        <w:bottom w:val="none" w:sz="0" w:space="0" w:color="auto"/>
        <w:right w:val="none" w:sz="0" w:space="0" w:color="auto"/>
      </w:divBdr>
    </w:div>
    <w:div w:id="1257207944">
      <w:bodyDiv w:val="1"/>
      <w:marLeft w:val="0"/>
      <w:marRight w:val="0"/>
      <w:marTop w:val="0"/>
      <w:marBottom w:val="0"/>
      <w:divBdr>
        <w:top w:val="none" w:sz="0" w:space="0" w:color="auto"/>
        <w:left w:val="none" w:sz="0" w:space="0" w:color="auto"/>
        <w:bottom w:val="none" w:sz="0" w:space="0" w:color="auto"/>
        <w:right w:val="none" w:sz="0" w:space="0" w:color="auto"/>
      </w:divBdr>
    </w:div>
    <w:div w:id="1330908774">
      <w:bodyDiv w:val="1"/>
      <w:marLeft w:val="0"/>
      <w:marRight w:val="0"/>
      <w:marTop w:val="0"/>
      <w:marBottom w:val="0"/>
      <w:divBdr>
        <w:top w:val="none" w:sz="0" w:space="0" w:color="auto"/>
        <w:left w:val="none" w:sz="0" w:space="0" w:color="auto"/>
        <w:bottom w:val="none" w:sz="0" w:space="0" w:color="auto"/>
        <w:right w:val="none" w:sz="0" w:space="0" w:color="auto"/>
      </w:divBdr>
    </w:div>
    <w:div w:id="1352759929">
      <w:bodyDiv w:val="1"/>
      <w:marLeft w:val="0"/>
      <w:marRight w:val="0"/>
      <w:marTop w:val="0"/>
      <w:marBottom w:val="0"/>
      <w:divBdr>
        <w:top w:val="none" w:sz="0" w:space="0" w:color="auto"/>
        <w:left w:val="none" w:sz="0" w:space="0" w:color="auto"/>
        <w:bottom w:val="none" w:sz="0" w:space="0" w:color="auto"/>
        <w:right w:val="none" w:sz="0" w:space="0" w:color="auto"/>
      </w:divBdr>
    </w:div>
    <w:div w:id="1420641427">
      <w:bodyDiv w:val="1"/>
      <w:marLeft w:val="0"/>
      <w:marRight w:val="0"/>
      <w:marTop w:val="0"/>
      <w:marBottom w:val="0"/>
      <w:divBdr>
        <w:top w:val="none" w:sz="0" w:space="0" w:color="auto"/>
        <w:left w:val="none" w:sz="0" w:space="0" w:color="auto"/>
        <w:bottom w:val="none" w:sz="0" w:space="0" w:color="auto"/>
        <w:right w:val="none" w:sz="0" w:space="0" w:color="auto"/>
      </w:divBdr>
    </w:div>
    <w:div w:id="1699619679">
      <w:bodyDiv w:val="1"/>
      <w:marLeft w:val="0"/>
      <w:marRight w:val="0"/>
      <w:marTop w:val="0"/>
      <w:marBottom w:val="0"/>
      <w:divBdr>
        <w:top w:val="none" w:sz="0" w:space="0" w:color="auto"/>
        <w:left w:val="none" w:sz="0" w:space="0" w:color="auto"/>
        <w:bottom w:val="none" w:sz="0" w:space="0" w:color="auto"/>
        <w:right w:val="none" w:sz="0" w:space="0" w:color="auto"/>
      </w:divBdr>
    </w:div>
    <w:div w:id="1826042126">
      <w:bodyDiv w:val="1"/>
      <w:marLeft w:val="0"/>
      <w:marRight w:val="0"/>
      <w:marTop w:val="0"/>
      <w:marBottom w:val="0"/>
      <w:divBdr>
        <w:top w:val="none" w:sz="0" w:space="0" w:color="auto"/>
        <w:left w:val="none" w:sz="0" w:space="0" w:color="auto"/>
        <w:bottom w:val="none" w:sz="0" w:space="0" w:color="auto"/>
        <w:right w:val="none" w:sz="0" w:space="0" w:color="auto"/>
      </w:divBdr>
      <w:divsChild>
        <w:div w:id="314384897">
          <w:marLeft w:val="0"/>
          <w:marRight w:val="0"/>
          <w:marTop w:val="0"/>
          <w:marBottom w:val="0"/>
          <w:divBdr>
            <w:top w:val="none" w:sz="0" w:space="0" w:color="auto"/>
            <w:left w:val="none" w:sz="0" w:space="0" w:color="auto"/>
            <w:bottom w:val="none" w:sz="0" w:space="0" w:color="auto"/>
            <w:right w:val="none" w:sz="0" w:space="0" w:color="auto"/>
          </w:divBdr>
        </w:div>
      </w:divsChild>
    </w:div>
    <w:div w:id="18540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63BE-2952-4EA7-8162-481F2603F3FF}">
  <ds:schemaRefs>
    <ds:schemaRef ds:uri="http://schemas.openxmlformats.org/officeDocument/2006/bibliography"/>
  </ds:schemaRefs>
</ds:datastoreItem>
</file>

<file path=docMetadata/LabelInfo.xml><?xml version="1.0" encoding="utf-8"?>
<clbl:labelList xmlns:clbl="http://schemas.microsoft.com/office/2020/mipLabelMetadata">
  <clbl:label id="{037e0cb5-d238-4c92-a419-eac9f866b371}" enabled="0" method="" siteId="{037e0cb5-d238-4c92-a419-eac9f866b371}"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1478</Words>
  <Characters>844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KGNG</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Кочеркевич Оксана</dc:creator>
  <cp:keywords/>
  <dc:description/>
  <cp:lastModifiedBy>Федорик Юрій</cp:lastModifiedBy>
  <cp:revision>4</cp:revision>
  <dcterms:created xsi:type="dcterms:W3CDTF">2025-01-20T12:03:00Z</dcterms:created>
  <dcterms:modified xsi:type="dcterms:W3CDTF">2025-01-20T12:21:00Z</dcterms:modified>
</cp:coreProperties>
</file>